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F9173E">
      <w:pPr>
        <w:ind w:firstLine="420"/>
        <w:rPr>
          <w:rFonts w:hint="eastAsia" w:ascii="宋体" w:hAnsi="宋体" w:cs="宋体"/>
          <w:sz w:val="28"/>
          <w:szCs w:val="28"/>
        </w:rPr>
      </w:pPr>
      <w:r>
        <w:rPr>
          <w:rFonts w:hint="eastAsia" w:ascii="宋体" w:hAnsi="宋体" w:cs="宋体"/>
          <w:sz w:val="28"/>
          <w:szCs w:val="28"/>
        </w:rPr>
        <w:t>项目名称：</w:t>
      </w:r>
      <w:r>
        <w:rPr>
          <w:rFonts w:hint="eastAsia" w:ascii="宋体" w:hAnsi="宋体" w:cs="宋体"/>
          <w:sz w:val="28"/>
          <w:szCs w:val="28"/>
          <w:u w:val="single"/>
        </w:rPr>
        <w:t xml:space="preserve"> 华光大厦  </w:t>
      </w:r>
      <w:r>
        <w:rPr>
          <w:rFonts w:hint="eastAsia" w:ascii="宋体" w:hAnsi="宋体" w:cs="宋体"/>
          <w:sz w:val="28"/>
          <w:szCs w:val="28"/>
        </w:rPr>
        <w:t xml:space="preserve">                 合同编号：</w:t>
      </w:r>
      <w:r>
        <w:rPr>
          <w:rFonts w:hint="eastAsia" w:ascii="宋体" w:hAnsi="宋体" w:cs="宋体"/>
          <w:sz w:val="28"/>
          <w:szCs w:val="28"/>
          <w:u w:val="single"/>
        </w:rPr>
        <w:t xml:space="preserve">        </w:t>
      </w:r>
      <w:r>
        <w:rPr>
          <w:rFonts w:hint="eastAsia" w:ascii="宋体" w:hAnsi="宋体" w:cs="宋体"/>
          <w:sz w:val="28"/>
          <w:szCs w:val="28"/>
        </w:rPr>
        <w:t xml:space="preserve">    </w:t>
      </w:r>
    </w:p>
    <w:p w14:paraId="3E640075">
      <w:pPr>
        <w:rPr>
          <w:rFonts w:hint="eastAsia" w:ascii="宋体" w:hAnsi="宋体" w:cs="宋体"/>
        </w:rPr>
      </w:pPr>
    </w:p>
    <w:p w14:paraId="57DB8462">
      <w:pPr>
        <w:rPr>
          <w:rFonts w:hint="eastAsia" w:ascii="宋体" w:hAnsi="宋体" w:cs="宋体"/>
        </w:rPr>
      </w:pPr>
    </w:p>
    <w:p w14:paraId="2D8583FB">
      <w:pPr>
        <w:rPr>
          <w:rFonts w:hint="eastAsia" w:ascii="宋体" w:hAnsi="宋体" w:cs="宋体"/>
        </w:rPr>
      </w:pPr>
    </w:p>
    <w:p w14:paraId="2808C827">
      <w:pPr>
        <w:rPr>
          <w:rFonts w:hint="eastAsia" w:ascii="宋体" w:hAnsi="宋体" w:cs="宋体"/>
        </w:rPr>
      </w:pPr>
    </w:p>
    <w:p w14:paraId="323A1A00">
      <w:pPr>
        <w:rPr>
          <w:rFonts w:hint="eastAsia" w:ascii="宋体" w:hAnsi="宋体" w:cs="宋体"/>
        </w:rPr>
      </w:pPr>
    </w:p>
    <w:p w14:paraId="44808C9F">
      <w:pPr>
        <w:rPr>
          <w:rFonts w:hint="eastAsia" w:ascii="宋体" w:hAnsi="宋体" w:cs="宋体"/>
        </w:rPr>
      </w:pPr>
    </w:p>
    <w:p w14:paraId="718ECEF8">
      <w:pPr>
        <w:jc w:val="center"/>
        <w:rPr>
          <w:rFonts w:hint="eastAsia" w:ascii="宋体" w:hAnsi="宋体" w:cs="宋体"/>
          <w:b/>
          <w:sz w:val="84"/>
          <w:szCs w:val="84"/>
        </w:rPr>
      </w:pPr>
      <w:r>
        <w:rPr>
          <w:rFonts w:hint="eastAsia" w:ascii="宋体" w:hAnsi="宋体" w:cs="宋体"/>
          <w:b/>
          <w:sz w:val="84"/>
          <w:szCs w:val="84"/>
        </w:rPr>
        <w:t>房地产租赁合同</w:t>
      </w:r>
    </w:p>
    <w:p w14:paraId="70C512C8">
      <w:pPr>
        <w:rPr>
          <w:rFonts w:hint="eastAsia" w:ascii="仿宋" w:hAnsi="仿宋" w:eastAsia="仿宋"/>
        </w:rPr>
      </w:pPr>
    </w:p>
    <w:p w14:paraId="6AAF6EE4">
      <w:pPr>
        <w:rPr>
          <w:rFonts w:hint="eastAsia" w:ascii="仿宋" w:hAnsi="仿宋" w:eastAsia="仿宋"/>
        </w:rPr>
      </w:pPr>
    </w:p>
    <w:p w14:paraId="69A31E8B">
      <w:pPr>
        <w:rPr>
          <w:rFonts w:hint="eastAsia" w:ascii="仿宋" w:hAnsi="仿宋" w:eastAsia="仿宋"/>
        </w:rPr>
      </w:pPr>
    </w:p>
    <w:p w14:paraId="73C6E509">
      <w:pPr>
        <w:rPr>
          <w:rFonts w:hint="eastAsia" w:ascii="仿宋" w:hAnsi="仿宋" w:eastAsia="仿宋"/>
        </w:rPr>
      </w:pPr>
    </w:p>
    <w:p w14:paraId="1DB9EABA">
      <w:pPr>
        <w:rPr>
          <w:rFonts w:hint="eastAsia" w:ascii="仿宋" w:hAnsi="仿宋" w:eastAsia="仿宋"/>
        </w:rPr>
      </w:pPr>
    </w:p>
    <w:p w14:paraId="0A923918">
      <w:pPr>
        <w:rPr>
          <w:rFonts w:hint="eastAsia" w:ascii="仿宋" w:hAnsi="仿宋" w:eastAsia="仿宋"/>
        </w:rPr>
      </w:pPr>
    </w:p>
    <w:p w14:paraId="0FCFD018">
      <w:pPr>
        <w:rPr>
          <w:rFonts w:hint="eastAsia" w:ascii="仿宋" w:hAnsi="仿宋" w:eastAsia="仿宋"/>
        </w:rPr>
      </w:pPr>
    </w:p>
    <w:p w14:paraId="5F7B2445">
      <w:pPr>
        <w:rPr>
          <w:rFonts w:hint="eastAsia" w:ascii="仿宋" w:hAnsi="仿宋" w:eastAsia="仿宋"/>
        </w:rPr>
      </w:pPr>
    </w:p>
    <w:p w14:paraId="7149B70B">
      <w:pPr>
        <w:rPr>
          <w:rFonts w:hint="eastAsia" w:ascii="仿宋" w:hAnsi="仿宋" w:eastAsia="仿宋"/>
        </w:rPr>
      </w:pPr>
    </w:p>
    <w:p w14:paraId="095E640C">
      <w:pPr>
        <w:rPr>
          <w:rFonts w:hint="eastAsia" w:ascii="仿宋" w:hAnsi="仿宋" w:eastAsia="仿宋"/>
        </w:rPr>
      </w:pPr>
    </w:p>
    <w:p w14:paraId="12AF5F95">
      <w:pPr>
        <w:rPr>
          <w:rFonts w:hint="eastAsia" w:ascii="仿宋" w:hAnsi="仿宋" w:eastAsia="仿宋"/>
        </w:rPr>
      </w:pPr>
    </w:p>
    <w:p w14:paraId="34A73350">
      <w:pPr>
        <w:rPr>
          <w:rFonts w:hint="eastAsia" w:ascii="仿宋" w:hAnsi="仿宋" w:eastAsia="仿宋"/>
        </w:rPr>
      </w:pPr>
      <w:r>
        <w:rPr>
          <w:rFonts w:ascii="仿宋" w:hAnsi="仿宋" w:eastAsia="仿宋"/>
        </w:rPr>
        <w:pict>
          <v:shape id="Text Box 6" o:spid="_x0000_s1026" o:spt="202" type="#_x0000_t202" style="position:absolute;left:0pt;margin-left:36pt;margin-top:0.5pt;height:212.75pt;width:378.75pt;mso-wrap-distance-bottom:0pt;mso-wrap-distance-left:9pt;mso-wrap-distance-right:9pt;mso-wrap-distance-top:0pt;z-index:251659264;mso-width-relative:page;mso-height-relative:page;" filled="f" stroked="f" coordsize="21600,21600">
            <v:path/>
            <v:fill on="f" focussize="0,0"/>
            <v:stroke on="f" joinstyle="miter"/>
            <v:imagedata o:title=""/>
            <o:lock v:ext="edit"/>
            <v:textbox>
              <w:txbxContent>
                <w:p w14:paraId="51C0D27C">
                  <w:pPr>
                    <w:spacing w:line="520" w:lineRule="exact"/>
                    <w:rPr>
                      <w:rFonts w:ascii="方正仿宋_GBK" w:hAnsi="方正仿宋_GBK" w:eastAsia="方正仿宋_GBK" w:cs="方正仿宋_GBK"/>
                      <w:b/>
                      <w:bCs/>
                      <w:sz w:val="32"/>
                      <w:szCs w:val="32"/>
                      <w:u w:val="single"/>
                    </w:rPr>
                  </w:pPr>
                  <w:r>
                    <w:rPr>
                      <w:rFonts w:hint="eastAsia" w:ascii="宋体" w:hAnsi="宋体" w:cs="宋体"/>
                      <w:sz w:val="30"/>
                      <w:szCs w:val="30"/>
                    </w:rPr>
                    <w:t>出 租 方：</w:t>
                  </w:r>
                  <w:r>
                    <w:rPr>
                      <w:rFonts w:hint="eastAsia" w:ascii="方正仿宋_GBK" w:hAnsi="方正仿宋_GBK" w:eastAsia="方正仿宋_GBK" w:cs="方正仿宋_GBK"/>
                      <w:b/>
                      <w:bCs/>
                      <w:sz w:val="32"/>
                      <w:szCs w:val="32"/>
                      <w:u w:val="single"/>
                    </w:rPr>
                    <w:t xml:space="preserve">无锡华光珠宝城房地产有限公司                        </w:t>
                  </w:r>
                  <w:r>
                    <w:rPr>
                      <w:rFonts w:hint="eastAsia" w:ascii="方正仿宋_GBK" w:hAnsi="方正仿宋_GBK" w:eastAsia="方正仿宋_GBK" w:cs="方正仿宋_GBK"/>
                      <w:sz w:val="32"/>
                      <w:szCs w:val="32"/>
                    </w:rPr>
                    <w:t xml:space="preserve"> </w:t>
                  </w:r>
                </w:p>
                <w:p w14:paraId="42B63727">
                  <w:pPr>
                    <w:rPr>
                      <w:rFonts w:hint="eastAsia" w:ascii="宋体" w:hAnsi="宋体" w:cs="宋体"/>
                      <w:sz w:val="30"/>
                      <w:szCs w:val="30"/>
                    </w:rPr>
                  </w:pPr>
                </w:p>
                <w:p w14:paraId="1CE719ED">
                  <w:pPr>
                    <w:rPr>
                      <w:rFonts w:ascii="宋体" w:hAnsi="宋体" w:eastAsia="方正仿宋_GBK" w:cs="宋体"/>
                      <w:sz w:val="30"/>
                      <w:szCs w:val="30"/>
                      <w:u w:val="single"/>
                    </w:rPr>
                  </w:pPr>
                  <w:r>
                    <w:rPr>
                      <w:rFonts w:hint="eastAsia" w:ascii="宋体" w:hAnsi="宋体" w:cs="宋体"/>
                      <w:sz w:val="30"/>
                      <w:szCs w:val="30"/>
                    </w:rPr>
                    <w:t>承 租 方：</w:t>
                  </w:r>
                  <w:r>
                    <w:rPr>
                      <w:rFonts w:hint="eastAsia" w:ascii="方正仿宋_GBK" w:hAnsi="方正仿宋_GBK" w:eastAsia="方正仿宋_GBK" w:cs="方正仿宋_GBK"/>
                      <w:b/>
                      <w:bCs/>
                      <w:sz w:val="32"/>
                      <w:szCs w:val="32"/>
                      <w:u w:val="single"/>
                    </w:rPr>
                    <w:t xml:space="preserve">                                    </w:t>
                  </w:r>
                </w:p>
                <w:p w14:paraId="0412FFEE">
                  <w:pPr>
                    <w:jc w:val="center"/>
                    <w:rPr>
                      <w:rFonts w:hint="eastAsia" w:ascii="宋体" w:hAnsi="宋体" w:cs="宋体"/>
                      <w:sz w:val="30"/>
                      <w:szCs w:val="30"/>
                      <w:u w:val="single"/>
                    </w:rPr>
                  </w:pPr>
                </w:p>
                <w:p w14:paraId="0B82E701">
                  <w:pPr>
                    <w:rPr>
                      <w:rFonts w:hint="eastAsia" w:ascii="宋体" w:hAnsi="宋体" w:cs="宋体"/>
                      <w:sz w:val="30"/>
                      <w:szCs w:val="30"/>
                    </w:rPr>
                  </w:pPr>
                  <w:r>
                    <w:rPr>
                      <w:rFonts w:hint="eastAsia" w:ascii="宋体" w:hAnsi="宋体" w:cs="宋体"/>
                      <w:sz w:val="30"/>
                      <w:szCs w:val="30"/>
                    </w:rPr>
                    <w:t>日    期：    年  月  日</w:t>
                  </w:r>
                </w:p>
              </w:txbxContent>
            </v:textbox>
            <w10:wrap type="square"/>
          </v:shape>
        </w:pict>
      </w:r>
    </w:p>
    <w:p w14:paraId="45B831C1">
      <w:pPr>
        <w:rPr>
          <w:rFonts w:hint="eastAsia" w:ascii="仿宋" w:hAnsi="仿宋" w:eastAsia="仿宋"/>
        </w:rPr>
      </w:pPr>
    </w:p>
    <w:p w14:paraId="7A7AD3CF">
      <w:pPr>
        <w:rPr>
          <w:rFonts w:hint="eastAsia" w:ascii="仿宋" w:hAnsi="仿宋" w:eastAsia="仿宋"/>
        </w:rPr>
      </w:pPr>
    </w:p>
    <w:p w14:paraId="5787B93A">
      <w:pPr>
        <w:rPr>
          <w:rFonts w:hint="eastAsia" w:ascii="仿宋" w:hAnsi="仿宋" w:eastAsia="仿宋"/>
        </w:rPr>
      </w:pPr>
    </w:p>
    <w:p w14:paraId="480A53BD">
      <w:pPr>
        <w:rPr>
          <w:rFonts w:hint="eastAsia" w:ascii="仿宋" w:hAnsi="仿宋" w:eastAsia="仿宋"/>
        </w:rPr>
      </w:pPr>
    </w:p>
    <w:p w14:paraId="7C3887F6">
      <w:pPr>
        <w:rPr>
          <w:rFonts w:hint="eastAsia" w:ascii="仿宋" w:hAnsi="仿宋" w:eastAsia="仿宋"/>
        </w:rPr>
      </w:pPr>
    </w:p>
    <w:p w14:paraId="1299A736">
      <w:pPr>
        <w:rPr>
          <w:rFonts w:hint="eastAsia" w:ascii="仿宋" w:hAnsi="仿宋" w:eastAsia="仿宋"/>
        </w:rPr>
      </w:pPr>
    </w:p>
    <w:p w14:paraId="416AEF52">
      <w:pPr>
        <w:rPr>
          <w:rFonts w:hint="eastAsia" w:ascii="仿宋" w:hAnsi="仿宋" w:eastAsia="仿宋"/>
        </w:rPr>
      </w:pPr>
    </w:p>
    <w:p w14:paraId="5D3B1DA9">
      <w:pPr>
        <w:rPr>
          <w:rFonts w:hint="eastAsia" w:ascii="仿宋" w:hAnsi="仿宋" w:eastAsia="仿宋"/>
        </w:rPr>
      </w:pPr>
    </w:p>
    <w:p w14:paraId="24F4FE44">
      <w:pPr>
        <w:rPr>
          <w:rFonts w:hint="eastAsia" w:ascii="仿宋" w:hAnsi="仿宋" w:eastAsia="仿宋"/>
        </w:rPr>
      </w:pPr>
    </w:p>
    <w:p w14:paraId="3C45B3A2">
      <w:pPr>
        <w:jc w:val="center"/>
        <w:rPr>
          <w:rFonts w:hint="eastAsia" w:ascii="仿宋_GB2312" w:hAnsi="仿宋_GB2312" w:eastAsia="仿宋_GB2312" w:cs="仿宋_GB2312"/>
          <w:b/>
          <w:sz w:val="44"/>
          <w:szCs w:val="44"/>
        </w:rPr>
      </w:pPr>
      <w:r>
        <w:rPr>
          <w:rFonts w:hint="eastAsia" w:ascii="仿宋_GB2312" w:hAnsi="仿宋_GB2312" w:eastAsia="仿宋_GB2312" w:cs="仿宋_GB2312"/>
          <w:b/>
          <w:sz w:val="44"/>
          <w:szCs w:val="44"/>
        </w:rPr>
        <w:t>房地产租赁合同</w:t>
      </w:r>
    </w:p>
    <w:p w14:paraId="40C734B5">
      <w:p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合同编号： </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 xml:space="preserve">  </w:t>
      </w:r>
    </w:p>
    <w:p w14:paraId="22138D39">
      <w:p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甲方（出租方）：</w:t>
      </w:r>
      <w:r>
        <w:rPr>
          <w:rFonts w:hint="eastAsia" w:ascii="仿宋_GB2312" w:hAnsi="仿宋_GB2312" w:eastAsia="仿宋_GB2312" w:cs="仿宋_GB2312"/>
          <w:sz w:val="24"/>
          <w:szCs w:val="24"/>
          <w:u w:val="single"/>
        </w:rPr>
        <w:t xml:space="preserve">无锡华光珠宝城房地产有限公司    </w:t>
      </w:r>
    </w:p>
    <w:p w14:paraId="1C78A46F">
      <w:pPr>
        <w:tabs>
          <w:tab w:val="left" w:pos="2240"/>
        </w:tabs>
        <w:rPr>
          <w:rFonts w:ascii="仿宋_GB2312" w:hAnsi="仿宋_GB2312" w:eastAsia="仿宋_GB2312" w:cs="仿宋_GB2312"/>
          <w:sz w:val="24"/>
          <w:szCs w:val="24"/>
          <w:u w:val="single"/>
        </w:rPr>
      </w:pPr>
      <w:r>
        <w:rPr>
          <w:rFonts w:hint="eastAsia" w:ascii="仿宋_GB2312" w:hAnsi="仿宋_GB2312" w:eastAsia="仿宋_GB2312" w:cs="仿宋_GB2312"/>
          <w:sz w:val="24"/>
          <w:szCs w:val="24"/>
        </w:rPr>
        <w:t>乙方（承租方）：</w:t>
      </w:r>
      <w:r>
        <w:rPr>
          <w:rFonts w:hint="eastAsia" w:ascii="仿宋_GB2312" w:hAnsi="仿宋_GB2312" w:eastAsia="仿宋_GB2312" w:cs="仿宋_GB2312"/>
          <w:sz w:val="24"/>
          <w:szCs w:val="24"/>
          <w:u w:val="single"/>
        </w:rPr>
        <w:t xml:space="preserve">                                </w:t>
      </w:r>
    </w:p>
    <w:p w14:paraId="7611BA71">
      <w:pPr>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根据《中华人民共和国民法典》、《无锡市房屋租赁管理办法》（以下简称：《办法》）的规定，甲、乙双方在平等、自愿、公平和诚实信用的基础上，经协商一致，就乙方承租甲方房屋事宜，订立本合同。</w:t>
      </w:r>
    </w:p>
    <w:p w14:paraId="16D9E106">
      <w:pPr>
        <w:ind w:firstLine="482" w:firstLineChars="200"/>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1.租赁物位置及面积</w:t>
      </w:r>
    </w:p>
    <w:p w14:paraId="47C4606C">
      <w:pPr>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甲方自愿将坐落在无锡市梁溪区</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（建筑面积</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平方米）的房屋，出租给乙方使用。乙方已充分了解该大楼及出租楼面物业现状，实地参观了租赁房屋的位置和内外现状、附属设施及周边配套等，并认同和接受租赁物现状，并自愿签订本合同。</w:t>
      </w:r>
    </w:p>
    <w:p w14:paraId="35E8F172">
      <w:pPr>
        <w:ind w:firstLine="482" w:firstLineChars="200"/>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2.租赁期限、租金及支付方式</w:t>
      </w:r>
    </w:p>
    <w:p w14:paraId="532BC46A">
      <w:pPr>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2.1租金计算方式如下：</w:t>
      </w:r>
    </w:p>
    <w:p w14:paraId="4B18B886">
      <w:pPr>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2.1.1租金：甲、乙双方约定：</w:t>
      </w:r>
    </w:p>
    <w:p w14:paraId="5E603538">
      <w:pPr>
        <w:ind w:firstLine="480" w:firstLineChars="200"/>
        <w:rPr>
          <w:rFonts w:ascii="仿宋" w:hAnsi="仿宋" w:eastAsia="仿宋" w:cs="仿宋"/>
          <w:sz w:val="24"/>
          <w:szCs w:val="24"/>
        </w:rPr>
      </w:pPr>
      <w:r>
        <w:rPr>
          <w:rFonts w:hint="eastAsia" w:ascii="仿宋" w:hAnsi="仿宋" w:eastAsia="仿宋" w:cs="仿宋"/>
          <w:sz w:val="24"/>
          <w:szCs w:val="24"/>
        </w:rPr>
        <w:t>租赁期限为自</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日— </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日，含税租金:</w:t>
      </w:r>
      <w:r>
        <w:rPr>
          <w:rFonts w:hint="eastAsia" w:ascii="仿宋" w:hAnsi="仿宋" w:eastAsia="仿宋" w:cs="仿宋"/>
          <w:sz w:val="24"/>
          <w:szCs w:val="24"/>
          <w:u w:val="single"/>
        </w:rPr>
        <w:t xml:space="preserve">       </w:t>
      </w:r>
      <w:r>
        <w:rPr>
          <w:rFonts w:hint="eastAsia" w:ascii="仿宋" w:hAnsi="仿宋" w:eastAsia="仿宋" w:cs="仿宋"/>
          <w:sz w:val="24"/>
          <w:szCs w:val="24"/>
        </w:rPr>
        <w:t>元（大写人民币:</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w:t>
      </w:r>
    </w:p>
    <w:p w14:paraId="15CFB362">
      <w:pPr>
        <w:spacing w:line="36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2.1.2甲方应于</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日之前将房屋交付给乙方，双方办理相关交接手续。</w:t>
      </w:r>
    </w:p>
    <w:p w14:paraId="01DF166D">
      <w:pPr>
        <w:ind w:firstLine="480" w:firstLineChars="200"/>
        <w:rPr>
          <w:rFonts w:hint="eastAsia" w:ascii="仿宋" w:hAnsi="仿宋" w:eastAsia="仿宋" w:cs="仿宋"/>
          <w:sz w:val="24"/>
          <w:szCs w:val="24"/>
        </w:rPr>
      </w:pPr>
      <w:r>
        <w:rPr>
          <w:rFonts w:hint="eastAsia" w:ascii="仿宋" w:hAnsi="仿宋" w:eastAsia="仿宋" w:cs="仿宋"/>
          <w:sz w:val="24"/>
          <w:szCs w:val="24"/>
        </w:rPr>
        <w:t>2.1.3水、电、有线电视、电话通讯网络、燃气、停车费、物业管理费、清洁费等其他因使用租赁物所产生的经营性费用均不含在年租金内由乙方自理，并由乙方自行按有关规定缴纳。如因乙方未缴或欠缴而造成的停电、停水、停气等一切后果由乙方自行解决并承担相应责任。</w:t>
      </w:r>
    </w:p>
    <w:p w14:paraId="316CD188">
      <w:pPr>
        <w:ind w:firstLine="480" w:firstLineChars="200"/>
        <w:rPr>
          <w:rFonts w:ascii="仿宋" w:hAnsi="仿宋" w:eastAsia="仿宋" w:cs="仿宋"/>
          <w:sz w:val="24"/>
          <w:szCs w:val="24"/>
        </w:rPr>
      </w:pPr>
      <w:r>
        <w:rPr>
          <w:rFonts w:hint="eastAsia" w:ascii="仿宋" w:hAnsi="仿宋" w:eastAsia="仿宋" w:cs="仿宋"/>
          <w:sz w:val="24"/>
          <w:szCs w:val="24"/>
        </w:rPr>
        <w:t>2.2租金支付方式如下：</w:t>
      </w:r>
    </w:p>
    <w:p w14:paraId="19A888AF">
      <w:pPr>
        <w:ind w:firstLine="480" w:firstLineChars="200"/>
        <w:rPr>
          <w:rFonts w:hint="eastAsia" w:ascii="仿宋" w:hAnsi="仿宋" w:eastAsia="仿宋" w:cs="仿宋"/>
          <w:sz w:val="24"/>
          <w:szCs w:val="24"/>
        </w:rPr>
      </w:pPr>
      <w:r>
        <w:rPr>
          <w:rFonts w:hint="eastAsia" w:ascii="仿宋" w:hAnsi="仿宋" w:eastAsia="仿宋" w:cs="仿宋"/>
          <w:sz w:val="24"/>
          <w:szCs w:val="24"/>
        </w:rPr>
        <w:t>2.2</w:t>
      </w:r>
      <w:r>
        <w:rPr>
          <w:rFonts w:ascii="仿宋" w:hAnsi="仿宋" w:eastAsia="仿宋" w:cs="仿宋"/>
          <w:sz w:val="24"/>
          <w:szCs w:val="24"/>
        </w:rPr>
        <w:t>.</w:t>
      </w:r>
      <w:r>
        <w:rPr>
          <w:rFonts w:hint="eastAsia" w:ascii="仿宋" w:hAnsi="仿宋" w:eastAsia="仿宋" w:cs="仿宋"/>
          <w:sz w:val="24"/>
          <w:szCs w:val="24"/>
        </w:rPr>
        <w:t>1租金支付方式：租金缴纳实行先付后用的方式，第一年前3个月的租金应于本合同签订后</w:t>
      </w:r>
      <w:r>
        <w:rPr>
          <w:rFonts w:hint="eastAsia" w:ascii="仿宋" w:hAnsi="仿宋" w:eastAsia="仿宋" w:cs="仿宋"/>
          <w:sz w:val="24"/>
          <w:szCs w:val="24"/>
          <w:u w:val="single"/>
        </w:rPr>
        <w:t>5</w:t>
      </w:r>
      <w:r>
        <w:rPr>
          <w:rFonts w:hint="eastAsia" w:ascii="仿宋" w:hAnsi="仿宋" w:eastAsia="仿宋" w:cs="仿宋"/>
          <w:sz w:val="24"/>
          <w:szCs w:val="24"/>
        </w:rPr>
        <w:t>日内付清；此后每3个月支付一次租金，乙方应当提前</w:t>
      </w:r>
      <w:r>
        <w:rPr>
          <w:rFonts w:hint="eastAsia" w:ascii="仿宋" w:hAnsi="仿宋" w:eastAsia="仿宋" w:cs="仿宋"/>
          <w:sz w:val="24"/>
          <w:szCs w:val="24"/>
          <w:u w:val="single"/>
        </w:rPr>
        <w:t xml:space="preserve"> 10 </w:t>
      </w:r>
      <w:r>
        <w:rPr>
          <w:rFonts w:hint="eastAsia" w:ascii="仿宋" w:hAnsi="仿宋" w:eastAsia="仿宋" w:cs="仿宋"/>
          <w:sz w:val="24"/>
          <w:szCs w:val="24"/>
        </w:rPr>
        <w:t>日将当期租金支付于甲方；未经甲方书面许可，乙方不得以任何理由缓交、欠交或拒交租金。</w:t>
      </w:r>
    </w:p>
    <w:p w14:paraId="3BE44DE9">
      <w:pPr>
        <w:ind w:firstLine="480" w:firstLineChars="200"/>
        <w:rPr>
          <w:rFonts w:hint="eastAsia" w:ascii="仿宋" w:hAnsi="仿宋" w:eastAsia="仿宋" w:cs="仿宋"/>
          <w:sz w:val="24"/>
          <w:szCs w:val="24"/>
        </w:rPr>
      </w:pPr>
      <w:r>
        <w:rPr>
          <w:rFonts w:hint="eastAsia" w:ascii="仿宋" w:hAnsi="仿宋" w:eastAsia="仿宋" w:cs="仿宋"/>
          <w:sz w:val="24"/>
          <w:szCs w:val="24"/>
        </w:rPr>
        <w:t>甲方指定账户信息如下：</w:t>
      </w:r>
    </w:p>
    <w:p w14:paraId="2357758F">
      <w:pPr>
        <w:widowControl/>
        <w:ind w:firstLine="480" w:firstLineChars="200"/>
        <w:jc w:val="left"/>
        <w:rPr>
          <w:rFonts w:hint="eastAsia" w:ascii="仿宋" w:hAnsi="仿宋" w:eastAsia="仿宋" w:cs="仿宋"/>
          <w:sz w:val="24"/>
          <w:szCs w:val="24"/>
        </w:rPr>
      </w:pPr>
      <w:r>
        <w:rPr>
          <w:rFonts w:hint="eastAsia" w:ascii="仿宋" w:hAnsi="仿宋" w:eastAsia="仿宋" w:cs="仿宋"/>
          <w:sz w:val="24"/>
          <w:szCs w:val="24"/>
        </w:rPr>
        <w:t>转账名称：</w:t>
      </w:r>
      <w:r>
        <w:rPr>
          <w:rFonts w:hint="eastAsia" w:ascii="宋体" w:hAnsi="宋体"/>
        </w:rPr>
        <w:t>无锡华光珠宝城房地产有限公司</w:t>
      </w:r>
    </w:p>
    <w:p w14:paraId="690E9075">
      <w:pPr>
        <w:widowControl/>
        <w:ind w:firstLine="480" w:firstLineChars="200"/>
        <w:jc w:val="left"/>
        <w:rPr>
          <w:rFonts w:hint="eastAsia" w:ascii="仿宋" w:hAnsi="仿宋" w:eastAsia="仿宋" w:cs="仿宋"/>
          <w:sz w:val="24"/>
          <w:szCs w:val="24"/>
        </w:rPr>
      </w:pPr>
      <w:r>
        <w:rPr>
          <w:rFonts w:hint="eastAsia" w:ascii="仿宋" w:hAnsi="仿宋" w:eastAsia="仿宋" w:cs="仿宋"/>
          <w:sz w:val="24"/>
          <w:szCs w:val="24"/>
        </w:rPr>
        <w:t>账    号：</w:t>
      </w:r>
      <w:r>
        <w:rPr>
          <w:rFonts w:ascii="宋体" w:hAnsi="宋体"/>
        </w:rPr>
        <w:t>10630701040002835</w:t>
      </w:r>
    </w:p>
    <w:p w14:paraId="1F0C2395">
      <w:pPr>
        <w:widowControl/>
        <w:ind w:firstLine="480" w:firstLineChars="200"/>
        <w:jc w:val="left"/>
        <w:rPr>
          <w:rFonts w:hint="eastAsia" w:ascii="仿宋" w:hAnsi="仿宋" w:eastAsia="仿宋" w:cs="仿宋"/>
          <w:sz w:val="24"/>
          <w:szCs w:val="24"/>
        </w:rPr>
      </w:pPr>
      <w:r>
        <w:rPr>
          <w:rFonts w:hint="eastAsia" w:ascii="仿宋" w:hAnsi="仿宋" w:eastAsia="仿宋" w:cs="仿宋"/>
          <w:sz w:val="24"/>
          <w:szCs w:val="24"/>
        </w:rPr>
        <w:t>开户银行：</w:t>
      </w:r>
      <w:r>
        <w:rPr>
          <w:rFonts w:hint="eastAsia" w:ascii="宋体" w:hAnsi="宋体"/>
        </w:rPr>
        <w:t>农业银行无锡梁溪支行</w:t>
      </w:r>
    </w:p>
    <w:p w14:paraId="696B1F7C">
      <w:pPr>
        <w:ind w:firstLine="480" w:firstLineChars="200"/>
        <w:rPr>
          <w:rFonts w:hint="eastAsia" w:ascii="仿宋" w:hAnsi="仿宋" w:eastAsia="仿宋" w:cs="仿宋"/>
          <w:sz w:val="24"/>
          <w:szCs w:val="24"/>
        </w:rPr>
      </w:pPr>
      <w:r>
        <w:rPr>
          <w:rFonts w:hint="eastAsia" w:ascii="仿宋" w:hAnsi="仿宋" w:eastAsia="仿宋" w:cs="仿宋"/>
          <w:sz w:val="24"/>
          <w:szCs w:val="24"/>
        </w:rPr>
        <w:t>（以上收款账户如有变更，甲方将另行书面通知）。</w:t>
      </w:r>
    </w:p>
    <w:p w14:paraId="126CFBD1">
      <w:pPr>
        <w:ind w:firstLine="480" w:firstLineChars="200"/>
        <w:rPr>
          <w:rFonts w:hint="eastAsia" w:ascii="仿宋" w:hAnsi="仿宋" w:eastAsia="仿宋" w:cs="仿宋"/>
          <w:sz w:val="24"/>
          <w:szCs w:val="24"/>
        </w:rPr>
      </w:pPr>
      <w:r>
        <w:rPr>
          <w:rFonts w:hint="eastAsia" w:ascii="仿宋" w:hAnsi="仿宋" w:eastAsia="仿宋" w:cs="仿宋"/>
          <w:sz w:val="24"/>
          <w:szCs w:val="24"/>
        </w:rPr>
        <w:t>2.2.2乙方在租赁期限内应按时交纳租金及有关费用。如乙方逾期支付租金，逾期满60天或累计逾期满90天，甲方有权无条件解除本合同、收回上述房屋，并有权向乙方主张所欠租金及违约金。</w:t>
      </w:r>
    </w:p>
    <w:p w14:paraId="48ED00E8">
      <w:pPr>
        <w:ind w:firstLine="480" w:firstLineChars="200"/>
        <w:rPr>
          <w:rFonts w:hint="eastAsia" w:ascii="仿宋" w:hAnsi="仿宋" w:eastAsia="仿宋" w:cs="仿宋"/>
          <w:color w:val="FF0000"/>
          <w:sz w:val="24"/>
          <w:szCs w:val="24"/>
        </w:rPr>
      </w:pPr>
      <w:r>
        <w:rPr>
          <w:rFonts w:hint="eastAsia" w:ascii="仿宋" w:hAnsi="仿宋" w:eastAsia="仿宋" w:cs="仿宋"/>
          <w:sz w:val="24"/>
          <w:szCs w:val="24"/>
        </w:rPr>
        <w:t>2.3 双方因签订和履行本合同而应缴纳的税费，根据中国和租赁场所所在地地方的相关规定各自缴纳和承担。无论本合同是否明确约定，凡属于法律规定向租赁场所承租人征收的政府税费均由乙方承担，凡法律规定向租赁场所出租人征收的政府税费均由甲方承担。甲方在收到乙方租金后，</w:t>
      </w:r>
      <w:r>
        <w:rPr>
          <w:rFonts w:hint="eastAsia" w:ascii="仿宋" w:hAnsi="仿宋" w:eastAsia="仿宋" w:cs="仿宋"/>
          <w:sz w:val="24"/>
          <w:szCs w:val="24"/>
          <w:lang w:eastAsia="zh-CN"/>
        </w:rPr>
        <w:t>及时</w:t>
      </w:r>
      <w:r>
        <w:rPr>
          <w:rFonts w:hint="eastAsia" w:ascii="仿宋" w:hAnsi="仿宋" w:eastAsia="仿宋" w:cs="仿宋"/>
          <w:sz w:val="24"/>
          <w:szCs w:val="24"/>
        </w:rPr>
        <w:t>向乙方开具等额合法有效的租赁发票。</w:t>
      </w:r>
    </w:p>
    <w:p w14:paraId="05660095">
      <w:pPr>
        <w:ind w:firstLine="480" w:firstLineChars="200"/>
        <w:rPr>
          <w:rFonts w:hint="eastAsia" w:ascii="仿宋" w:hAnsi="仿宋" w:eastAsia="仿宋" w:cs="仿宋"/>
          <w:sz w:val="24"/>
          <w:szCs w:val="24"/>
        </w:rPr>
      </w:pPr>
      <w:r>
        <w:rPr>
          <w:rFonts w:hint="eastAsia" w:ascii="仿宋" w:hAnsi="仿宋" w:eastAsia="仿宋" w:cs="仿宋"/>
          <w:sz w:val="24"/>
          <w:szCs w:val="24"/>
        </w:rPr>
        <w:t>2.4租赁期限：租期自</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日起至</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日止。甲方同意给予乙方装修期</w:t>
      </w:r>
      <w:r>
        <w:rPr>
          <w:rFonts w:hint="eastAsia" w:ascii="仿宋" w:hAnsi="仿宋" w:eastAsia="仿宋" w:cs="仿宋"/>
          <w:sz w:val="24"/>
          <w:szCs w:val="24"/>
          <w:u w:val="single"/>
        </w:rPr>
        <w:t xml:space="preserve">   </w:t>
      </w:r>
      <w:r>
        <w:rPr>
          <w:rFonts w:hint="eastAsia" w:ascii="仿宋" w:hAnsi="仿宋" w:eastAsia="仿宋" w:cs="仿宋"/>
          <w:sz w:val="24"/>
          <w:szCs w:val="24"/>
        </w:rPr>
        <w:t>个月。 装修期乙方免付租金，但如因乙方原因导致合同解除的，甲方有权要求乙方支付装修期租金；装修期的租金标准按租赁期第一年租金标准计算。</w:t>
      </w:r>
    </w:p>
    <w:p w14:paraId="029BE6FC">
      <w:pPr>
        <w:ind w:firstLine="482" w:firstLineChars="200"/>
        <w:rPr>
          <w:rFonts w:hint="eastAsia" w:ascii="仿宋" w:hAnsi="仿宋" w:eastAsia="仿宋" w:cs="仿宋"/>
          <w:sz w:val="24"/>
          <w:szCs w:val="24"/>
        </w:rPr>
      </w:pPr>
      <w:r>
        <w:rPr>
          <w:rFonts w:hint="eastAsia" w:ascii="仿宋" w:hAnsi="仿宋" w:eastAsia="仿宋" w:cs="仿宋"/>
          <w:b/>
          <w:sz w:val="24"/>
          <w:szCs w:val="24"/>
        </w:rPr>
        <w:t>3. 租赁保证金</w:t>
      </w:r>
    </w:p>
    <w:p w14:paraId="327B1331">
      <w:pPr>
        <w:ind w:firstLine="480" w:firstLineChars="200"/>
        <w:rPr>
          <w:rFonts w:hint="eastAsia" w:ascii="仿宋" w:hAnsi="仿宋" w:eastAsia="仿宋" w:cs="仿宋"/>
          <w:sz w:val="24"/>
          <w:szCs w:val="24"/>
        </w:rPr>
      </w:pPr>
      <w:r>
        <w:rPr>
          <w:rFonts w:hint="eastAsia" w:ascii="仿宋" w:hAnsi="仿宋" w:eastAsia="仿宋" w:cs="仿宋"/>
          <w:sz w:val="24"/>
          <w:szCs w:val="24"/>
        </w:rPr>
        <w:t>3.1甲乙双方签订本合同后五日内，乙方应当一次性向甲方缴纳租赁保证金:</w:t>
      </w:r>
      <w:r>
        <w:rPr>
          <w:rFonts w:hint="eastAsia" w:ascii="仿宋" w:hAnsi="仿宋" w:eastAsia="仿宋" w:cs="仿宋"/>
          <w:sz w:val="24"/>
          <w:szCs w:val="24"/>
          <w:u w:val="single"/>
        </w:rPr>
        <w:t>______</w:t>
      </w:r>
      <w:r>
        <w:rPr>
          <w:rFonts w:hint="eastAsia" w:ascii="仿宋" w:hAnsi="仿宋" w:eastAsia="仿宋" w:cs="仿宋"/>
          <w:sz w:val="24"/>
          <w:szCs w:val="24"/>
        </w:rPr>
        <w:t xml:space="preserve">     </w:t>
      </w:r>
      <w:r>
        <w:rPr>
          <w:rFonts w:hint="eastAsia" w:ascii="仿宋" w:hAnsi="仿宋" w:eastAsia="仿宋" w:cs="仿宋"/>
          <w:sz w:val="24"/>
          <w:szCs w:val="24"/>
          <w:u w:val="single"/>
        </w:rPr>
        <w:t xml:space="preserve">       </w:t>
      </w:r>
      <w:r>
        <w:rPr>
          <w:rFonts w:hint="eastAsia" w:ascii="仿宋" w:hAnsi="仿宋" w:eastAsia="仿宋" w:cs="仿宋"/>
          <w:sz w:val="24"/>
          <w:szCs w:val="24"/>
        </w:rPr>
        <w:t>元（大写人民币：</w:t>
      </w:r>
      <w:r>
        <w:rPr>
          <w:rFonts w:hint="eastAsia" w:ascii="仿宋" w:hAnsi="仿宋" w:eastAsia="仿宋" w:cs="仿宋"/>
          <w:sz w:val="24"/>
          <w:szCs w:val="24"/>
          <w:u w:val="single"/>
        </w:rPr>
        <w:t xml:space="preserve">            </w:t>
      </w:r>
      <w:r>
        <w:rPr>
          <w:rFonts w:hint="eastAsia" w:ascii="仿宋" w:hAnsi="仿宋" w:eastAsia="仿宋" w:cs="仿宋"/>
          <w:sz w:val="24"/>
          <w:szCs w:val="24"/>
        </w:rPr>
        <w:t>）。合同解除或终止时，乙方应付清所有水、电、气、网络等相关费用，并将甲方房屋及相关物品、设施完好交还甲方，且经甲方验收确认后，乙方若无违反本合同的行为或赔偿责任，保证金将无息退还乙方。如乙方存在未经甲方同意擅自转租该房屋等违约行为的，则保证金不予退还。</w:t>
      </w:r>
    </w:p>
    <w:p w14:paraId="0A2CEA6F">
      <w:pPr>
        <w:ind w:firstLine="480" w:firstLineChars="200"/>
        <w:rPr>
          <w:rFonts w:hint="eastAsia" w:ascii="仿宋" w:hAnsi="仿宋" w:eastAsia="仿宋" w:cs="仿宋"/>
          <w:sz w:val="24"/>
          <w:szCs w:val="24"/>
        </w:rPr>
      </w:pPr>
      <w:r>
        <w:rPr>
          <w:rFonts w:hint="eastAsia" w:ascii="仿宋" w:hAnsi="仿宋" w:eastAsia="仿宋" w:cs="仿宋"/>
          <w:sz w:val="24"/>
          <w:szCs w:val="24"/>
        </w:rPr>
        <w:t>3.2在整个租赁期内保证金由甲方保管，甲方无须向乙方支付保证金的利息。如果乙方欠付甲方任何租金或其他滞纳金、费用或本合同下的其他应付款项，甲方除有权根据本合同相关条款规定进行处理外，亦有权在向乙方发出付款通知书后立即从保证金中扣除等同于欠款数额之钱款。乙方若无违反本合同的行为或赔偿责任，租赁期满双方交接手续办理结束后30日内，甲方向乙方无息返还此保证金。</w:t>
      </w:r>
    </w:p>
    <w:p w14:paraId="6B88ABEC">
      <w:pPr>
        <w:ind w:firstLine="480" w:firstLineChars="200"/>
        <w:rPr>
          <w:rFonts w:hint="eastAsia" w:ascii="仿宋" w:hAnsi="仿宋" w:eastAsia="仿宋" w:cs="仿宋"/>
          <w:sz w:val="24"/>
          <w:szCs w:val="24"/>
        </w:rPr>
      </w:pPr>
      <w:r>
        <w:rPr>
          <w:rFonts w:hint="eastAsia" w:ascii="仿宋" w:hAnsi="仿宋" w:eastAsia="仿宋" w:cs="仿宋"/>
          <w:sz w:val="24"/>
          <w:szCs w:val="24"/>
        </w:rPr>
        <w:t>3.3在承租期内，如果乙方因违约而被扣除保证金时，乙方须在扣除之日起五日内将本合同规定的保证金补齐。乙方逾期补足的，甲方有权就不足金额按每日3‰计收滞纳金，直至乙方补足全款；甲方同时有权解除本合同，没收保证金并收回租赁物。</w:t>
      </w:r>
    </w:p>
    <w:p w14:paraId="3BBAB3DC">
      <w:pPr>
        <w:ind w:firstLine="480" w:firstLineChars="200"/>
        <w:rPr>
          <w:rFonts w:hint="eastAsia" w:ascii="仿宋" w:hAnsi="仿宋" w:eastAsia="仿宋" w:cs="仿宋"/>
          <w:sz w:val="24"/>
          <w:szCs w:val="24"/>
        </w:rPr>
      </w:pPr>
      <w:r>
        <w:rPr>
          <w:rFonts w:hint="eastAsia" w:ascii="仿宋" w:hAnsi="仿宋" w:eastAsia="仿宋" w:cs="仿宋"/>
          <w:sz w:val="24"/>
          <w:szCs w:val="24"/>
        </w:rPr>
        <w:t>3.4在租赁期内，乙方应按时足额缴纳经抄表确认的水、电、气等相关费用。乙方不得以任何理由抵扣或拒绝支付其必须向甲方支付的租金、管理费及其它费用。</w:t>
      </w:r>
    </w:p>
    <w:p w14:paraId="336102A5">
      <w:pPr>
        <w:ind w:firstLine="482" w:firstLineChars="200"/>
        <w:rPr>
          <w:rFonts w:hint="eastAsia" w:ascii="仿宋" w:hAnsi="仿宋" w:eastAsia="仿宋" w:cs="仿宋"/>
          <w:b/>
          <w:sz w:val="24"/>
          <w:szCs w:val="24"/>
        </w:rPr>
      </w:pPr>
      <w:r>
        <w:rPr>
          <w:rFonts w:hint="eastAsia" w:ascii="仿宋" w:hAnsi="仿宋" w:eastAsia="仿宋" w:cs="仿宋"/>
          <w:b/>
          <w:sz w:val="24"/>
          <w:szCs w:val="24"/>
        </w:rPr>
        <w:t xml:space="preserve">4. 双方约定 </w:t>
      </w:r>
    </w:p>
    <w:p w14:paraId="1AFC9D87">
      <w:pPr>
        <w:ind w:firstLine="480" w:firstLineChars="200"/>
        <w:rPr>
          <w:rFonts w:hint="eastAsia" w:ascii="仿宋" w:hAnsi="仿宋" w:eastAsia="仿宋" w:cs="仿宋"/>
          <w:sz w:val="24"/>
          <w:szCs w:val="24"/>
        </w:rPr>
      </w:pPr>
      <w:r>
        <w:rPr>
          <w:rFonts w:hint="eastAsia" w:ascii="仿宋" w:hAnsi="仿宋" w:eastAsia="仿宋" w:cs="仿宋"/>
          <w:sz w:val="24"/>
          <w:szCs w:val="24"/>
        </w:rPr>
        <w:t>4.1甲方保证上述房地产权属清楚。甲方承诺其为租赁房屋的合法所有权人或有权出租人，若发生与租赁房屋相关的所有权纠纷或债权债务纠纷，由甲方负责并承担相应责任。</w:t>
      </w:r>
    </w:p>
    <w:p w14:paraId="056756F4">
      <w:pPr>
        <w:ind w:firstLine="480" w:firstLineChars="200"/>
        <w:rPr>
          <w:rFonts w:hint="eastAsia" w:ascii="仿宋" w:hAnsi="仿宋" w:eastAsia="仿宋" w:cs="仿宋"/>
          <w:sz w:val="24"/>
          <w:szCs w:val="24"/>
        </w:rPr>
      </w:pPr>
      <w:r>
        <w:rPr>
          <w:rFonts w:hint="eastAsia" w:ascii="仿宋" w:hAnsi="仿宋" w:eastAsia="仿宋" w:cs="仿宋"/>
          <w:sz w:val="24"/>
          <w:szCs w:val="24"/>
        </w:rPr>
        <w:t>4.2租赁期未满时，甲乙双方均不得随意解约，但经甲乙双方协商一致可以解除本合同。确因特殊原因一方需提前解约的，须提前3个月通知，则双方互不承担违约责任。如一方未提前通知，则按3个月租金金额向对方支付违约金，如违约金不足以弥补损失，违约方应赔偿守约方由此造成的直接损失。乙方提前退租的，必须结清当月所欠租金、水电费、物业管理费等应付费用。</w:t>
      </w:r>
    </w:p>
    <w:p w14:paraId="555A9F2A">
      <w:pPr>
        <w:ind w:firstLine="480" w:firstLineChars="200"/>
        <w:rPr>
          <w:rFonts w:hint="eastAsia" w:ascii="仿宋" w:hAnsi="仿宋" w:eastAsia="仿宋" w:cs="仿宋"/>
          <w:sz w:val="24"/>
          <w:szCs w:val="24"/>
        </w:rPr>
      </w:pPr>
      <w:r>
        <w:rPr>
          <w:rFonts w:hint="eastAsia" w:ascii="仿宋" w:hAnsi="仿宋" w:eastAsia="仿宋" w:cs="仿宋"/>
          <w:sz w:val="24"/>
          <w:szCs w:val="24"/>
        </w:rPr>
        <w:t>4.3乙方保证承租上述房屋仅为</w:t>
      </w:r>
      <w:r>
        <w:rPr>
          <w:rFonts w:hint="eastAsia" w:ascii="仿宋" w:hAnsi="仿宋" w:eastAsia="仿宋" w:cs="仿宋"/>
          <w:sz w:val="24"/>
          <w:szCs w:val="24"/>
          <w:u w:val="single"/>
        </w:rPr>
        <w:t xml:space="preserve">    </w:t>
      </w:r>
      <w:r>
        <w:rPr>
          <w:rFonts w:hint="eastAsia" w:ascii="仿宋" w:hAnsi="仿宋" w:eastAsia="仿宋" w:cs="仿宋"/>
          <w:sz w:val="24"/>
          <w:szCs w:val="24"/>
        </w:rPr>
        <w:t>使用。若乙方改变房屋用途，必须事先征得甲方书面同意，否则视为乙方违约。甲方有权解除合同并要求乙方承担违约责任，若对甲方造成损失的，乙方还需赔偿甲方损失。</w:t>
      </w:r>
    </w:p>
    <w:p w14:paraId="609F6FAE">
      <w:pPr>
        <w:ind w:firstLine="480" w:firstLineChars="200"/>
        <w:rPr>
          <w:rFonts w:hint="eastAsia" w:ascii="仿宋" w:hAnsi="仿宋" w:eastAsia="仿宋" w:cs="仿宋"/>
          <w:sz w:val="24"/>
          <w:szCs w:val="24"/>
        </w:rPr>
      </w:pPr>
      <w:r>
        <w:rPr>
          <w:rFonts w:hint="eastAsia" w:ascii="仿宋" w:hAnsi="仿宋" w:eastAsia="仿宋" w:cs="仿宋"/>
          <w:sz w:val="24"/>
          <w:szCs w:val="24"/>
        </w:rPr>
        <w:t>4.4乙方保证，在该房屋内开展及经营其业务前，乙方应向政府有关部门取得所有必要的执照、批准或许可证（如有规定）。租赁期限内涉及房屋鉴证、土地使用以及工商证照等相关税费由乙方承担。乙方必须确保该等执照、批准或许可证在租赁期内完全有效，及在各方面均符合该等执照、批准或许可证的规定。乙方应在上述证照办理完毕后向甲方出示上述营业执照、证照、许可的原件并交付甲方相应的复印件一份作为合同附件，如在租期内营业执照、相关证照、许可等发生变更的，乙方应在变更后十个工作日内将变更情况告知甲方并提供变更后的相关材料。乙方提供伪造、变造的上述材料的，甲方有权立即终止本合同，并要求乙方赔偿甲方全部损失，乙方伪造、变造上述材料所造成的全部法律后果及法律责任均由乙方承担。乙方必须确保在该房屋的经营活动不得违反包括但不限于有关的法律及规章，否则，乙方将承担因其不正当经营所造成的一切责任和后果。乙方在经营期间，所涉及到的经营项目、收费标准、卫生标准、从业人员的资格要求等方面内容，必须符合本行业及甲方的规定和要求，依法经营，不得从事项目范围以外的任何经营或提供任何协议经营范围以外的服务。如发现乙方有违法、违规、侵害甲方企业形象或影响甲方正常经营的任何活动和行为，甲方有权单方终止协议，并要求乙方赔偿由此对甲方造成的全部损失。</w:t>
      </w:r>
    </w:p>
    <w:p w14:paraId="4BE28CD4">
      <w:pPr>
        <w:ind w:firstLine="482" w:firstLineChars="200"/>
        <w:rPr>
          <w:rFonts w:hint="eastAsia" w:ascii="仿宋" w:hAnsi="仿宋" w:eastAsia="仿宋" w:cs="仿宋"/>
          <w:b/>
          <w:sz w:val="24"/>
          <w:szCs w:val="24"/>
        </w:rPr>
      </w:pPr>
      <w:r>
        <w:rPr>
          <w:rFonts w:hint="eastAsia" w:ascii="仿宋" w:hAnsi="仿宋" w:eastAsia="仿宋" w:cs="仿宋"/>
          <w:b/>
          <w:sz w:val="24"/>
          <w:szCs w:val="24"/>
        </w:rPr>
        <w:t>5. 租赁物的交付及维护</w:t>
      </w:r>
    </w:p>
    <w:p w14:paraId="0DF30864">
      <w:pPr>
        <w:ind w:firstLine="480" w:firstLineChars="200"/>
        <w:rPr>
          <w:rFonts w:hint="eastAsia" w:ascii="仿宋" w:hAnsi="仿宋" w:eastAsia="仿宋" w:cs="仿宋"/>
          <w:sz w:val="24"/>
          <w:szCs w:val="24"/>
        </w:rPr>
      </w:pPr>
      <w:r>
        <w:rPr>
          <w:rFonts w:hint="eastAsia" w:ascii="仿宋" w:hAnsi="仿宋" w:eastAsia="仿宋" w:cs="仿宋"/>
          <w:sz w:val="24"/>
          <w:szCs w:val="24"/>
        </w:rPr>
        <w:t>5.1甲乙双方约定于</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月 </w:t>
      </w:r>
      <w:r>
        <w:rPr>
          <w:rFonts w:hint="eastAsia" w:ascii="仿宋" w:hAnsi="仿宋" w:eastAsia="仿宋" w:cs="仿宋"/>
          <w:sz w:val="24"/>
          <w:szCs w:val="24"/>
          <w:u w:val="single"/>
        </w:rPr>
        <w:t xml:space="preserve">   </w:t>
      </w:r>
      <w:r>
        <w:rPr>
          <w:rFonts w:hint="eastAsia" w:ascii="仿宋" w:hAnsi="仿宋" w:eastAsia="仿宋" w:cs="仿宋"/>
          <w:sz w:val="24"/>
          <w:szCs w:val="24"/>
        </w:rPr>
        <w:t>日进行房屋交接，房屋以现状交付。乙方如在上述日期不接收租赁物或阻止租赁物交接成功的，乙方须向甲方承担相当于第一年年租金百分之三十的违约金，并赔偿甲方为履行本协议交付租赁物而支出的全部费用损失。</w:t>
      </w:r>
    </w:p>
    <w:p w14:paraId="5695F41F">
      <w:pPr>
        <w:ind w:firstLine="480" w:firstLineChars="200"/>
        <w:rPr>
          <w:rFonts w:hint="eastAsia" w:ascii="仿宋" w:hAnsi="仿宋" w:eastAsia="仿宋" w:cs="仿宋"/>
          <w:sz w:val="24"/>
          <w:szCs w:val="24"/>
        </w:rPr>
      </w:pPr>
      <w:r>
        <w:rPr>
          <w:rFonts w:hint="eastAsia" w:ascii="仿宋" w:hAnsi="仿宋" w:eastAsia="仿宋" w:cs="仿宋"/>
          <w:sz w:val="24"/>
          <w:szCs w:val="24"/>
        </w:rPr>
        <w:t>5.2租赁期间，乙方应加强对房屋的检查，发现该房屋主体部分有损坏时，应及时通知甲方到达现场对损坏或故障进行检查，若主体部分属于正常损坏或故障，由甲方负责维修，房屋其他损坏及附属设施由乙方负责维修；因乙方通知不及时而导致乙方设备、产品（或商品）、原材料等物品受损或使损失扩大的，甲方不承担赔偿责任。若因乙方使用不当或其他人为因素造成房屋或设施损坏及发生故障的，由乙方负责维修或由乙方委托甲方进行维修，费用由乙方承担。乙方的设备设施及物品由乙方自行负责维修保养并承担费用。</w:t>
      </w:r>
    </w:p>
    <w:p w14:paraId="67C854C9">
      <w:pPr>
        <w:spacing w:line="36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乙方应当积极参加企业财产保险。遇有自然灾害等不可抗力因素致使乙方财产损失的，甲方不承担赔偿责任。</w:t>
      </w:r>
    </w:p>
    <w:p w14:paraId="4FB9E87D">
      <w:pPr>
        <w:ind w:firstLine="480" w:firstLineChars="200"/>
        <w:rPr>
          <w:rFonts w:hint="eastAsia" w:ascii="仿宋" w:hAnsi="仿宋" w:eastAsia="仿宋" w:cs="仿宋"/>
          <w:sz w:val="24"/>
          <w:szCs w:val="24"/>
        </w:rPr>
      </w:pPr>
      <w:r>
        <w:rPr>
          <w:rFonts w:hint="eastAsia" w:ascii="仿宋" w:hAnsi="仿宋" w:eastAsia="仿宋" w:cs="仿宋"/>
          <w:sz w:val="24"/>
          <w:szCs w:val="24"/>
        </w:rPr>
        <w:t>5.3 租赁期间甲方有权对房屋及其设施做定期检查，甲方对该房屋进行检查时，应提前1日通知乙方，乙方应予以配合，甲方应尽量减少对乙方使用该房屋的影响。</w:t>
      </w:r>
    </w:p>
    <w:p w14:paraId="4F865BD6">
      <w:pPr>
        <w:ind w:firstLine="482" w:firstLineChars="200"/>
        <w:rPr>
          <w:rFonts w:hint="eastAsia" w:ascii="仿宋" w:hAnsi="仿宋" w:eastAsia="仿宋" w:cs="仿宋"/>
          <w:b/>
          <w:sz w:val="24"/>
          <w:szCs w:val="24"/>
        </w:rPr>
      </w:pPr>
      <w:r>
        <w:rPr>
          <w:rFonts w:hint="eastAsia" w:ascii="仿宋" w:hAnsi="仿宋" w:eastAsia="仿宋" w:cs="仿宋"/>
          <w:b/>
          <w:sz w:val="24"/>
          <w:szCs w:val="24"/>
        </w:rPr>
        <w:t>6.  管理</w:t>
      </w:r>
    </w:p>
    <w:p w14:paraId="458F843B">
      <w:pPr>
        <w:ind w:firstLine="480" w:firstLineChars="200"/>
        <w:rPr>
          <w:rFonts w:hint="eastAsia" w:ascii="仿宋" w:hAnsi="仿宋" w:eastAsia="仿宋" w:cs="仿宋"/>
          <w:sz w:val="24"/>
          <w:szCs w:val="24"/>
        </w:rPr>
      </w:pPr>
      <w:r>
        <w:rPr>
          <w:rFonts w:hint="eastAsia" w:ascii="仿宋" w:hAnsi="仿宋" w:eastAsia="仿宋" w:cs="仿宋"/>
          <w:sz w:val="24"/>
          <w:szCs w:val="24"/>
        </w:rPr>
        <w:t>6.1为维护双方的共同利益，乙方同意与租赁房屋物业公司另行签署物业管理协议，乙方应当服从物业公司的统一管理，并按规定交纳物业管理费。涉及到停车位等物业管理事宜双方在物业协议内明确。物业管理费按物业管理单位确定的标准交纳。建筑物外墙体及屋顶物权归甲方所有（不含乙方店牌）。</w:t>
      </w:r>
    </w:p>
    <w:p w14:paraId="6ABA95DC">
      <w:pPr>
        <w:spacing w:line="36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6.2乙方自接收承租房屋后，未经甲方同意，乙方不得改变房产结构和用途，若改变原主体结构的，甲方有权要求乙方恢复原样，由此产生的费用由乙方承担。有关房产整体装修计划方案应报告给甲方，经甲方书面同意后方可交由具备相关施工资质的主体实施。因业务或其他原因需要拆、改、添建房产结构或</w:t>
      </w:r>
      <w:r>
        <w:rPr>
          <w:rFonts w:hint="eastAsia" w:ascii="仿宋" w:hAnsi="仿宋" w:eastAsia="仿宋" w:cs="仿宋"/>
          <w:sz w:val="24"/>
          <w:szCs w:val="24"/>
          <w:lang w:eastAsia="zh-CN"/>
        </w:rPr>
        <w:t>对门面</w:t>
      </w:r>
      <w:r>
        <w:rPr>
          <w:rFonts w:hint="eastAsia" w:ascii="仿宋" w:hAnsi="仿宋" w:eastAsia="仿宋" w:cs="仿宋"/>
          <w:sz w:val="24"/>
          <w:szCs w:val="24"/>
        </w:rPr>
        <w:t>进行装饰等应事先征得甲方书面同意（并取得相关部门的装修许可）并自行向消防部门办理消防审核验收，因未通过消防审核验收而导致的一切损失和责任均由乙方承担；未经甲方书面许可擅自进行装修的，甲方有权要求乙方立即停止装修、恢复房屋原状并承担全部损失并有权立即终止协议没收全部保证金。租赁期满或因乙方违约导致本合同提前终止或解除的，所有不可拆卸的装修装潢、改建、扩建和搭建物等均归甲方所有（保持原样，不得拆除），乙方不得作价给甲方或向甲方提出补偿或赔偿要求，甲方亦有权要求乙方恢复其出租时的原状态。</w:t>
      </w:r>
    </w:p>
    <w:p w14:paraId="562C7021">
      <w:pPr>
        <w:ind w:firstLine="480" w:firstLineChars="200"/>
        <w:rPr>
          <w:rFonts w:hint="eastAsia" w:ascii="仿宋" w:hAnsi="仿宋" w:eastAsia="仿宋" w:cs="仿宋"/>
          <w:sz w:val="24"/>
          <w:szCs w:val="24"/>
        </w:rPr>
      </w:pPr>
      <w:r>
        <w:rPr>
          <w:rFonts w:hint="eastAsia" w:ascii="仿宋" w:hAnsi="仿宋" w:eastAsia="仿宋" w:cs="仿宋"/>
          <w:sz w:val="24"/>
          <w:szCs w:val="24"/>
        </w:rPr>
        <w:t>对租赁房屋所在大楼室内临窗及公共区域外墙等部位，乙方不得设置任何文字及广告图片，否则视为乙方违约，甲方有权立即终止协议，甲方有权收回出租的房屋，没收全部保证金，并不承担任何责任和费用及补偿，乙方赔偿由此给甲方造成的全部损失。</w:t>
      </w:r>
    </w:p>
    <w:p w14:paraId="3DF7F8A4">
      <w:pPr>
        <w:ind w:firstLine="480" w:firstLineChars="200"/>
        <w:rPr>
          <w:rFonts w:hint="eastAsia" w:ascii="仿宋" w:hAnsi="仿宋" w:eastAsia="仿宋" w:cs="仿宋"/>
          <w:sz w:val="24"/>
          <w:szCs w:val="24"/>
        </w:rPr>
      </w:pPr>
      <w:r>
        <w:rPr>
          <w:rFonts w:hint="eastAsia" w:ascii="仿宋" w:hAnsi="仿宋" w:eastAsia="仿宋" w:cs="仿宋"/>
          <w:sz w:val="24"/>
          <w:szCs w:val="24"/>
        </w:rPr>
        <w:t>6.3乙方不得在承租房屋内存放易燃、易爆、违禁物品或国家管制的物品器具，因此产生的一切法律责任均由乙方自行承担，并且将视为乙方严重违约，甲方有权立即终止协议并收回出租房屋，没收全部保证金，乙方赔偿由此给甲方造成的全部损失。</w:t>
      </w:r>
    </w:p>
    <w:p w14:paraId="41FF917B">
      <w:pPr>
        <w:ind w:firstLine="480" w:firstLineChars="200"/>
        <w:rPr>
          <w:rFonts w:hint="eastAsia" w:ascii="仿宋" w:hAnsi="仿宋" w:eastAsia="仿宋" w:cs="仿宋"/>
          <w:sz w:val="24"/>
          <w:szCs w:val="24"/>
        </w:rPr>
      </w:pPr>
      <w:r>
        <w:rPr>
          <w:rFonts w:hint="eastAsia" w:ascii="仿宋" w:hAnsi="仿宋" w:eastAsia="仿宋" w:cs="仿宋"/>
          <w:sz w:val="24"/>
          <w:szCs w:val="24"/>
        </w:rPr>
        <w:t>6.4乙方应对租赁物内的物品财物及相关设施的消防、安全、防盗工作承担保管责任，若发生丢失、毁损、被窃等损失由乙方自行承担责任。乙方应保证租赁物范围内人员、访客、顾客及其他人员人身财产安全，若发生意外事件或安全事故，导致人身或财产损失，由乙方负责处理及承担责任。</w:t>
      </w:r>
    </w:p>
    <w:p w14:paraId="12E18F2F">
      <w:pPr>
        <w:ind w:firstLine="480" w:firstLineChars="200"/>
        <w:rPr>
          <w:rFonts w:hint="eastAsia" w:ascii="仿宋" w:hAnsi="仿宋" w:eastAsia="仿宋" w:cs="仿宋"/>
          <w:sz w:val="24"/>
          <w:szCs w:val="24"/>
        </w:rPr>
      </w:pPr>
      <w:r>
        <w:rPr>
          <w:rFonts w:hint="eastAsia" w:ascii="仿宋" w:hAnsi="仿宋" w:eastAsia="仿宋" w:cs="仿宋"/>
          <w:sz w:val="24"/>
          <w:szCs w:val="24"/>
        </w:rPr>
        <w:t>6.5甲方保留可不时制订、引起或修改、采用、废除任何其认可经营和维持该租赁房屋管理方所必要的一切管理规章制度的权利。</w:t>
      </w:r>
    </w:p>
    <w:p w14:paraId="49790628">
      <w:pPr>
        <w:spacing w:line="36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6.6租赁房屋内的电梯由乙方进行每年正常的维护和保养，出现故障等情况由乙方和实际承租人共同解决。</w:t>
      </w:r>
    </w:p>
    <w:p w14:paraId="3638BA23">
      <w:pPr>
        <w:spacing w:line="36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6.7乙方确认在取得本房屋租赁使用权时，除租金外未支付转让金等任何形式的其他费用。乙方承诺在本合同解除、终止或房屋拆迁时不向甲方提出赔偿转让金等任何要求。</w:t>
      </w:r>
    </w:p>
    <w:p w14:paraId="6EC12B7F">
      <w:pPr>
        <w:ind w:firstLine="480" w:firstLineChars="200"/>
        <w:rPr>
          <w:rFonts w:hint="eastAsia" w:ascii="仿宋" w:hAnsi="仿宋" w:eastAsia="仿宋" w:cs="仿宋"/>
          <w:sz w:val="24"/>
          <w:szCs w:val="24"/>
        </w:rPr>
      </w:pPr>
      <w:r>
        <w:rPr>
          <w:rFonts w:hint="eastAsia" w:ascii="仿宋" w:hAnsi="仿宋" w:eastAsia="仿宋" w:cs="仿宋"/>
          <w:sz w:val="24"/>
          <w:szCs w:val="24"/>
        </w:rPr>
        <w:t>6.8乙方承诺不利用租赁房屋进行违反国家法律法规或政策规定的活动，否则甲方有权解除合同并要求乙方承担违约责任，因此给甲方造成损失的，乙方应予以赔偿。</w:t>
      </w:r>
    </w:p>
    <w:p w14:paraId="2D1A03A4">
      <w:pPr>
        <w:ind w:firstLine="482" w:firstLineChars="200"/>
        <w:rPr>
          <w:rFonts w:hint="eastAsia" w:ascii="仿宋" w:hAnsi="仿宋" w:eastAsia="仿宋" w:cs="仿宋"/>
          <w:b/>
          <w:sz w:val="24"/>
          <w:szCs w:val="24"/>
        </w:rPr>
      </w:pPr>
      <w:r>
        <w:rPr>
          <w:rFonts w:hint="eastAsia" w:ascii="仿宋" w:hAnsi="仿宋" w:eastAsia="仿宋" w:cs="仿宋"/>
          <w:b/>
          <w:sz w:val="24"/>
          <w:szCs w:val="24"/>
        </w:rPr>
        <w:t>7.  续租、转租、转让</w:t>
      </w:r>
    </w:p>
    <w:p w14:paraId="2FD271C3">
      <w:pPr>
        <w:ind w:firstLine="480" w:firstLineChars="200"/>
        <w:rPr>
          <w:rFonts w:hint="eastAsia" w:ascii="仿宋" w:hAnsi="仿宋" w:eastAsia="仿宋" w:cs="仿宋"/>
          <w:sz w:val="24"/>
          <w:szCs w:val="24"/>
        </w:rPr>
      </w:pPr>
      <w:r>
        <w:rPr>
          <w:rFonts w:hint="eastAsia" w:ascii="仿宋" w:hAnsi="仿宋" w:eastAsia="仿宋" w:cs="仿宋"/>
          <w:sz w:val="24"/>
          <w:szCs w:val="24"/>
        </w:rPr>
        <w:t>7.1租赁期限届满，乙方如欲续约，应在租赁期限届满的3个月前向甲方提出书面申请；若甲方同意续约，双方应另行签订书面续约协议；若乙方未在前述期限内向甲方提出书面申请，或乙方申请续约未获甲方同意，或双方就续约条件无法达成一致的，则本合同在租赁期限届满时自动终止。</w:t>
      </w:r>
    </w:p>
    <w:p w14:paraId="5FB13020">
      <w:pPr>
        <w:ind w:firstLine="480" w:firstLineChars="200"/>
        <w:rPr>
          <w:rFonts w:hint="eastAsia" w:ascii="仿宋" w:hAnsi="仿宋" w:eastAsia="仿宋" w:cs="仿宋"/>
          <w:sz w:val="24"/>
          <w:szCs w:val="24"/>
        </w:rPr>
      </w:pPr>
      <w:r>
        <w:rPr>
          <w:rFonts w:hint="eastAsia" w:ascii="仿宋" w:hAnsi="仿宋" w:eastAsia="仿宋" w:cs="仿宋"/>
          <w:sz w:val="24"/>
          <w:szCs w:val="24"/>
        </w:rPr>
        <w:t>7.2本合同有效期内，乙方无权将租赁区域的任何部分转租、分租给别人或转借他人使用；不得将该租赁区域范围内的一切装修、设备、物品等的所有权或其他与经营有关的权利转让、转借给他人或作为抵押。乙方违反约定的，甲方有权解除合同并没收全部保证金，由此造成甲方经济损失的，乙方应予以赔偿。凡未经甲方同意擅自转租的，不论甲方是否解除租赁合同，乙方均应当向甲方支付其向第三人收取的超出本合同约定租金部分的利益。</w:t>
      </w:r>
    </w:p>
    <w:p w14:paraId="2FAED84C">
      <w:pPr>
        <w:ind w:firstLine="480" w:firstLineChars="200"/>
        <w:rPr>
          <w:rFonts w:hint="eastAsia" w:ascii="仿宋" w:hAnsi="仿宋" w:eastAsia="仿宋" w:cs="仿宋"/>
          <w:sz w:val="24"/>
          <w:szCs w:val="24"/>
        </w:rPr>
      </w:pPr>
      <w:r>
        <w:rPr>
          <w:rFonts w:hint="eastAsia" w:ascii="仿宋" w:hAnsi="仿宋" w:eastAsia="仿宋" w:cs="仿宋"/>
          <w:sz w:val="24"/>
          <w:szCs w:val="24"/>
        </w:rPr>
        <w:t>7.3本合同有效期内，如需出卖或抵押上述房地产，不得因产权变更而影响乙方之租赁及营运权，乙方在同等条件下享有优先购买权。</w:t>
      </w:r>
    </w:p>
    <w:p w14:paraId="4916DFA6">
      <w:pPr>
        <w:ind w:firstLine="482" w:firstLineChars="200"/>
        <w:rPr>
          <w:rFonts w:hint="eastAsia" w:ascii="仿宋" w:hAnsi="仿宋" w:eastAsia="仿宋" w:cs="仿宋"/>
          <w:b/>
          <w:sz w:val="24"/>
          <w:szCs w:val="24"/>
        </w:rPr>
      </w:pPr>
      <w:r>
        <w:rPr>
          <w:rFonts w:hint="eastAsia" w:ascii="仿宋" w:hAnsi="仿宋" w:eastAsia="仿宋" w:cs="仿宋"/>
          <w:b/>
          <w:sz w:val="24"/>
          <w:szCs w:val="24"/>
        </w:rPr>
        <w:t>8.  房屋返还</w:t>
      </w:r>
    </w:p>
    <w:p w14:paraId="117BAACA">
      <w:pPr>
        <w:ind w:firstLine="480" w:firstLineChars="200"/>
        <w:rPr>
          <w:rFonts w:hint="eastAsia" w:ascii="仿宋" w:hAnsi="仿宋" w:eastAsia="仿宋" w:cs="仿宋"/>
          <w:sz w:val="24"/>
          <w:szCs w:val="24"/>
        </w:rPr>
      </w:pPr>
      <w:r>
        <w:rPr>
          <w:rFonts w:hint="eastAsia" w:ascii="仿宋" w:hAnsi="仿宋" w:eastAsia="仿宋" w:cs="仿宋"/>
          <w:sz w:val="24"/>
          <w:szCs w:val="24"/>
        </w:rPr>
        <w:t>8.1在租赁期满或合同解除、终止时，乙方应将租赁房屋完好地交还给甲方，租赁房屋的状况应符合正常使用后的状态（自然磨损、合理损耗或甲方同意以废物处置的除外）。乙方于退租前，必须缴清应交经营性费用、物业管理费及房租等，房屋内的装潢装饰无偿归甲方所有，甲方亦有权要求乙方恢复其出租时的原状态。合同到期或乙方违约提前解除合同或因乙方违约导致甲方提前解除合同或其他原因解除合同，附着于房屋的装修、消防设备及水、电、气等设施附着物均无偿归甲方所有，甲方不给予乙方任何补偿。房屋附属设备应向甲方交接清点，如有短少或人为损坏，乙方应照价赔偿。</w:t>
      </w:r>
    </w:p>
    <w:p w14:paraId="15228B4C">
      <w:pPr>
        <w:ind w:firstLine="480" w:firstLineChars="200"/>
        <w:rPr>
          <w:rFonts w:hint="eastAsia" w:ascii="仿宋" w:hAnsi="仿宋" w:eastAsia="仿宋" w:cs="仿宋"/>
          <w:sz w:val="24"/>
          <w:szCs w:val="24"/>
        </w:rPr>
      </w:pPr>
      <w:r>
        <w:rPr>
          <w:rFonts w:hint="eastAsia" w:ascii="仿宋" w:hAnsi="仿宋" w:eastAsia="仿宋" w:cs="仿宋"/>
          <w:sz w:val="24"/>
          <w:szCs w:val="24"/>
        </w:rPr>
        <w:t>8.2乙方应于合同终止到期日按甲方要求标准向甲方返还房屋，乙方应当提前5日与甲方确认交还该房屋的日期，由甲方按照确定时间前往查验及接收该房屋。如房屋符合通常可使用的状况并符合本合同第8.1条规定的情形下，甲乙双方应当签署解除合同协议书，解除合同确认书一经签署，乙方交还该房屋的义务立即完成。</w:t>
      </w:r>
    </w:p>
    <w:p w14:paraId="0FE7ED50">
      <w:pPr>
        <w:ind w:firstLine="480" w:firstLineChars="200"/>
        <w:rPr>
          <w:rFonts w:hint="eastAsia" w:ascii="仿宋" w:hAnsi="仿宋" w:eastAsia="仿宋" w:cs="仿宋"/>
          <w:sz w:val="24"/>
          <w:szCs w:val="24"/>
        </w:rPr>
      </w:pPr>
      <w:r>
        <w:rPr>
          <w:rFonts w:hint="eastAsia" w:ascii="仿宋" w:hAnsi="仿宋" w:eastAsia="仿宋" w:cs="仿宋"/>
          <w:sz w:val="24"/>
          <w:szCs w:val="24"/>
        </w:rPr>
        <w:t>8.3除非甲方原因，否则乙方应当于租赁到期日前清空物品并完成精保洁后，将租赁房屋交还甲方。如果乙方未按期交还房屋予甲方，或乙方逾期不清空物品，则视为乙方同意将房屋内的留置物品作为遗弃物品交由甲方处理，乙方对此不主张任何权利；甲方有权将房屋内的一切动产及可拆卸部分搬离房屋，房屋内的一切装修及设备设施物品全部无偿属于甲方所有，且由乙方承担保洁费用以及因清场及提存产生的一切费用（可从保证金直接抵扣），乙方对此无任何异议。同时，甲方有权根据乙方逾期不搬所占用房屋的时间，按合同约定当年租金标准的二倍向乙方计收占用房屋的使用费。如因此给甲方造成任何损失，乙方应承担赔偿责任。</w:t>
      </w:r>
    </w:p>
    <w:p w14:paraId="0C346DA6">
      <w:pPr>
        <w:ind w:firstLine="480" w:firstLineChars="200"/>
        <w:rPr>
          <w:rFonts w:hint="eastAsia" w:ascii="仿宋" w:hAnsi="仿宋" w:eastAsia="仿宋" w:cs="仿宋"/>
          <w:sz w:val="24"/>
          <w:szCs w:val="24"/>
        </w:rPr>
      </w:pPr>
      <w:r>
        <w:rPr>
          <w:rFonts w:hint="eastAsia" w:ascii="仿宋" w:hAnsi="仿宋" w:eastAsia="仿宋" w:cs="仿宋"/>
          <w:sz w:val="24"/>
          <w:szCs w:val="24"/>
        </w:rPr>
        <w:t>8.4甲方保留在租赁期内的任何时候，无需征得乙方的同意，变更、修缮、及临时封闭该租赁房屋公共地方或其部分包括走道、门户、窗户、电动装置、电缆电线、水管通道、煤气管道、电梯、自动楼梯、防火、保安设备、空气调节设备等结构的权利，同时亦保留更换该租赁房屋公共地方整体结构、布局及安排的权利。</w:t>
      </w:r>
    </w:p>
    <w:p w14:paraId="6D2FCFC1">
      <w:pPr>
        <w:ind w:firstLine="480" w:firstLineChars="200"/>
        <w:rPr>
          <w:rFonts w:hint="eastAsia" w:ascii="仿宋" w:hAnsi="仿宋" w:eastAsia="仿宋" w:cs="仿宋"/>
          <w:sz w:val="24"/>
          <w:szCs w:val="24"/>
        </w:rPr>
      </w:pPr>
      <w:r>
        <w:rPr>
          <w:rFonts w:hint="eastAsia" w:ascii="仿宋" w:hAnsi="仿宋" w:eastAsia="仿宋" w:cs="仿宋"/>
          <w:sz w:val="24"/>
          <w:szCs w:val="24"/>
        </w:rPr>
        <w:t>8.5乙方承诺不在租赁场所使用瓶装燃气，如一经发现承租人违反该承诺，甲方有权立即终止双方的租赁合同，解除租赁关系，没收全部保证金，由此产生的一切安全责任和法律后果及经济损失均由乙方承担。</w:t>
      </w:r>
    </w:p>
    <w:p w14:paraId="15920669">
      <w:pPr>
        <w:ind w:firstLine="480" w:firstLineChars="200"/>
        <w:rPr>
          <w:rFonts w:ascii="仿宋" w:hAnsi="仿宋" w:eastAsia="仿宋" w:cs="仿宋"/>
          <w:sz w:val="24"/>
          <w:szCs w:val="24"/>
        </w:rPr>
      </w:pPr>
      <w:r>
        <w:rPr>
          <w:rFonts w:hint="eastAsia" w:ascii="仿宋" w:hAnsi="仿宋" w:eastAsia="仿宋" w:cs="仿宋"/>
          <w:sz w:val="24"/>
          <w:szCs w:val="24"/>
        </w:rPr>
        <w:t>8.6除非甲方原因，否则乙方应当于租赁到期日前将登记于租赁房屋内的经营地址迁出，否则甲方有权根据乙方逾期不迁出所占用房屋的时间，按合同约定当年租金的标准向乙方计收占用房屋的使用费。</w:t>
      </w:r>
    </w:p>
    <w:p w14:paraId="592D1741">
      <w:pPr>
        <w:ind w:firstLine="482" w:firstLineChars="200"/>
        <w:rPr>
          <w:rFonts w:hint="eastAsia" w:ascii="仿宋" w:hAnsi="仿宋" w:eastAsia="仿宋" w:cs="仿宋"/>
          <w:b/>
          <w:sz w:val="24"/>
          <w:szCs w:val="24"/>
        </w:rPr>
      </w:pPr>
      <w:r>
        <w:rPr>
          <w:rFonts w:hint="eastAsia" w:ascii="仿宋" w:hAnsi="仿宋" w:eastAsia="仿宋" w:cs="仿宋"/>
          <w:b/>
          <w:sz w:val="24"/>
          <w:szCs w:val="24"/>
        </w:rPr>
        <w:t>9. 违约责任</w:t>
      </w:r>
    </w:p>
    <w:p w14:paraId="498AA675">
      <w:pPr>
        <w:ind w:firstLine="480" w:firstLineChars="200"/>
        <w:rPr>
          <w:rFonts w:hint="eastAsia" w:ascii="仿宋" w:hAnsi="仿宋" w:eastAsia="仿宋" w:cs="仿宋"/>
          <w:sz w:val="24"/>
          <w:szCs w:val="24"/>
        </w:rPr>
      </w:pPr>
      <w:r>
        <w:rPr>
          <w:rFonts w:hint="eastAsia" w:ascii="仿宋" w:hAnsi="仿宋" w:eastAsia="仿宋" w:cs="仿宋"/>
          <w:sz w:val="24"/>
          <w:szCs w:val="24"/>
        </w:rPr>
        <w:t>9.1除本合同另有规定外，甲乙双方有下列情况之一的，构成违约，违约方应向另一方支付违约金：</w:t>
      </w:r>
    </w:p>
    <w:p w14:paraId="6C40D052">
      <w:pPr>
        <w:ind w:firstLine="480" w:firstLineChars="200"/>
        <w:rPr>
          <w:rFonts w:hint="eastAsia" w:ascii="仿宋" w:hAnsi="仿宋" w:eastAsia="仿宋" w:cs="仿宋"/>
          <w:sz w:val="24"/>
          <w:szCs w:val="24"/>
        </w:rPr>
      </w:pPr>
      <w:r>
        <w:rPr>
          <w:rFonts w:hint="eastAsia" w:ascii="仿宋" w:hAnsi="仿宋" w:eastAsia="仿宋" w:cs="仿宋"/>
          <w:sz w:val="24"/>
          <w:szCs w:val="24"/>
        </w:rPr>
        <w:t>9.1.1乙方未按合同第2.2条或3.1条按期向甲方支付房屋租金或保证金的，乙方应按欠付金额的</w:t>
      </w:r>
      <w:r>
        <w:rPr>
          <w:rFonts w:hint="eastAsia" w:ascii="仿宋" w:hAnsi="仿宋" w:eastAsia="仿宋" w:cs="仿宋"/>
          <w:sz w:val="24"/>
          <w:szCs w:val="24"/>
          <w:shd w:val="clear" w:color="auto" w:fill="FFFFFF"/>
        </w:rPr>
        <w:t>0.5‰</w:t>
      </w:r>
      <w:r>
        <w:rPr>
          <w:rFonts w:hint="eastAsia" w:ascii="仿宋" w:hAnsi="仿宋" w:eastAsia="仿宋" w:cs="仿宋"/>
          <w:sz w:val="24"/>
          <w:szCs w:val="24"/>
        </w:rPr>
        <w:t>/日向甲方支付违约金。</w:t>
      </w:r>
    </w:p>
    <w:p w14:paraId="25B252A9">
      <w:pPr>
        <w:ind w:firstLine="480" w:firstLineChars="200"/>
        <w:rPr>
          <w:rFonts w:hint="eastAsia" w:ascii="仿宋" w:hAnsi="仿宋" w:eastAsia="仿宋" w:cs="仿宋"/>
          <w:sz w:val="24"/>
          <w:szCs w:val="24"/>
        </w:rPr>
      </w:pPr>
      <w:r>
        <w:rPr>
          <w:rFonts w:hint="eastAsia" w:ascii="仿宋" w:hAnsi="仿宋" w:eastAsia="仿宋" w:cs="仿宋"/>
          <w:sz w:val="24"/>
          <w:szCs w:val="24"/>
        </w:rPr>
        <w:t>9.1.2乙方未按本合同第8.1、8.2条规定将本合同租赁物交还甲方的，乙方应按每逾期1日需向甲方支付年租金</w:t>
      </w:r>
      <w:r>
        <w:rPr>
          <w:rFonts w:hint="eastAsia" w:ascii="仿宋" w:hAnsi="仿宋" w:eastAsia="仿宋" w:cs="仿宋"/>
          <w:sz w:val="24"/>
          <w:szCs w:val="24"/>
          <w:shd w:val="clear" w:color="auto" w:fill="FFFFFF"/>
        </w:rPr>
        <w:t>0.5‰</w:t>
      </w:r>
      <w:r>
        <w:rPr>
          <w:rFonts w:hint="eastAsia" w:ascii="仿宋" w:hAnsi="仿宋" w:eastAsia="仿宋" w:cs="仿宋"/>
          <w:sz w:val="24"/>
          <w:szCs w:val="24"/>
        </w:rPr>
        <w:t>的违约金，并按8.3条约定支付房屋占有使用费。</w:t>
      </w:r>
    </w:p>
    <w:p w14:paraId="459D9EE1">
      <w:pPr>
        <w:ind w:firstLine="480" w:firstLineChars="200"/>
        <w:rPr>
          <w:rFonts w:hint="eastAsia" w:ascii="仿宋" w:hAnsi="仿宋" w:eastAsia="仿宋" w:cs="仿宋"/>
          <w:sz w:val="24"/>
          <w:szCs w:val="24"/>
        </w:rPr>
      </w:pPr>
      <w:r>
        <w:rPr>
          <w:rFonts w:hint="eastAsia" w:ascii="仿宋" w:hAnsi="仿宋" w:eastAsia="仿宋" w:cs="仿宋"/>
          <w:sz w:val="24"/>
          <w:szCs w:val="24"/>
        </w:rPr>
        <w:t>9.1.3违约金按日计算，方法如下：</w:t>
      </w:r>
    </w:p>
    <w:p w14:paraId="7F1B1E75">
      <w:pPr>
        <w:ind w:firstLine="480" w:firstLineChars="200"/>
        <w:rPr>
          <w:rFonts w:hint="eastAsia" w:ascii="仿宋" w:hAnsi="仿宋" w:eastAsia="仿宋" w:cs="仿宋"/>
          <w:sz w:val="24"/>
          <w:szCs w:val="24"/>
        </w:rPr>
      </w:pPr>
      <w:r>
        <w:rPr>
          <w:rFonts w:hint="eastAsia" w:ascii="仿宋" w:hAnsi="仿宋" w:eastAsia="仿宋" w:cs="仿宋"/>
          <w:sz w:val="24"/>
          <w:szCs w:val="24"/>
        </w:rPr>
        <w:t>（1）违约天数＝自违约事实发生之日起至纠正之日止日历天数；</w:t>
      </w:r>
    </w:p>
    <w:p w14:paraId="4916D4F8">
      <w:pPr>
        <w:ind w:firstLine="480" w:firstLineChars="200"/>
        <w:rPr>
          <w:rFonts w:hint="eastAsia" w:ascii="仿宋" w:hAnsi="仿宋" w:eastAsia="仿宋" w:cs="仿宋"/>
          <w:sz w:val="24"/>
          <w:szCs w:val="24"/>
        </w:rPr>
      </w:pPr>
      <w:r>
        <w:rPr>
          <w:rFonts w:hint="eastAsia" w:ascii="仿宋" w:hAnsi="仿宋" w:eastAsia="仿宋" w:cs="仿宋"/>
          <w:sz w:val="24"/>
          <w:szCs w:val="24"/>
        </w:rPr>
        <w:t>（2）违约金金额＝日违约金×违约天数。</w:t>
      </w:r>
    </w:p>
    <w:p w14:paraId="3098B5F4">
      <w:pPr>
        <w:ind w:firstLine="480" w:firstLineChars="200"/>
        <w:rPr>
          <w:rFonts w:hint="eastAsia" w:ascii="仿宋" w:hAnsi="仿宋" w:eastAsia="仿宋" w:cs="仿宋"/>
          <w:sz w:val="24"/>
          <w:szCs w:val="24"/>
        </w:rPr>
      </w:pPr>
      <w:r>
        <w:rPr>
          <w:rFonts w:hint="eastAsia" w:ascii="仿宋" w:hAnsi="仿宋" w:eastAsia="仿宋" w:cs="仿宋"/>
          <w:sz w:val="24"/>
          <w:szCs w:val="24"/>
        </w:rPr>
        <w:t>9.2违约造成的另一方经济损失超过违约金的，违约方还应支付超过违约金部分的赔偿金。赔偿金由双方根据经济损失的程度据实计算，共同核定，也可以由双方共同委托具有专业权威的第三方核定，由此产生的相关费用由违约方承担。</w:t>
      </w:r>
    </w:p>
    <w:p w14:paraId="380BB454">
      <w:pPr>
        <w:ind w:firstLine="480" w:firstLineChars="200"/>
        <w:rPr>
          <w:rFonts w:hint="eastAsia" w:ascii="仿宋" w:hAnsi="仿宋" w:eastAsia="仿宋" w:cs="仿宋"/>
          <w:sz w:val="24"/>
          <w:szCs w:val="24"/>
        </w:rPr>
      </w:pPr>
      <w:r>
        <w:rPr>
          <w:rFonts w:hint="eastAsia" w:ascii="仿宋" w:hAnsi="仿宋" w:eastAsia="仿宋" w:cs="仿宋"/>
          <w:sz w:val="24"/>
          <w:szCs w:val="24"/>
        </w:rPr>
        <w:t>9.3违约金、赔偿金应于明确违约责任之日起十天内偿付；违约事实于偿付当日及其之后仍在延续的，违约方应继续支付违约金、赔偿金直至违约行为终止。</w:t>
      </w:r>
    </w:p>
    <w:p w14:paraId="5F654E6C">
      <w:pPr>
        <w:ind w:firstLine="480" w:firstLineChars="200"/>
        <w:rPr>
          <w:rFonts w:hint="eastAsia" w:ascii="仿宋" w:hAnsi="仿宋" w:eastAsia="仿宋" w:cs="仿宋"/>
          <w:sz w:val="24"/>
          <w:szCs w:val="24"/>
        </w:rPr>
      </w:pPr>
      <w:r>
        <w:rPr>
          <w:rFonts w:hint="eastAsia" w:ascii="仿宋" w:hAnsi="仿宋" w:eastAsia="仿宋" w:cs="仿宋"/>
          <w:sz w:val="24"/>
          <w:szCs w:val="24"/>
        </w:rPr>
        <w:t>9.4若乙方拖欠租金、未按时交纳水、电、气等各项费用其中任何一项或几项达三十天（或以上）的仍未缴交的，甲方或甲方指定的物业管理公司有权采取停电、停水或采取其他必要措施中止乙方营业或者解除合同，由此造成的损失由乙方自行承担。乙方拖欠各项费用其中任何一项或几项累计超过六十天或以上的，甲方有权解除合同，收回租赁物。</w:t>
      </w:r>
    </w:p>
    <w:p w14:paraId="6C2A706C">
      <w:pPr>
        <w:ind w:firstLine="480" w:firstLineChars="200"/>
        <w:rPr>
          <w:rFonts w:hint="eastAsia" w:ascii="仿宋" w:hAnsi="仿宋" w:eastAsia="仿宋" w:cs="仿宋"/>
          <w:sz w:val="24"/>
          <w:szCs w:val="24"/>
        </w:rPr>
      </w:pPr>
      <w:r>
        <w:rPr>
          <w:rFonts w:hint="eastAsia" w:ascii="仿宋" w:hAnsi="仿宋" w:eastAsia="仿宋" w:cs="仿宋"/>
          <w:sz w:val="24"/>
          <w:szCs w:val="24"/>
        </w:rPr>
        <w:t>除经甲方书面同意或不可抗力事由引起的延迟外（不可抗力的解释以中华人民共和国颁布的法律为准），自本合同规定的期限届满之日起，乙方拖欠任何费用未满2个月的，由乙方向甲方支付相当于二个月租金的违约金。超出2个月的则为乙方根本性违约，甲方有权单方面解除合同，并由乙方依法按约承担违约责任并赔偿甲方全部损失。</w:t>
      </w:r>
    </w:p>
    <w:p w14:paraId="5294F806">
      <w:pPr>
        <w:ind w:firstLine="480" w:firstLineChars="200"/>
        <w:rPr>
          <w:rFonts w:hint="eastAsia" w:ascii="仿宋" w:hAnsi="仿宋" w:eastAsia="仿宋" w:cs="仿宋"/>
          <w:sz w:val="24"/>
          <w:szCs w:val="24"/>
        </w:rPr>
      </w:pPr>
      <w:r>
        <w:rPr>
          <w:rFonts w:hint="eastAsia" w:ascii="仿宋" w:hAnsi="仿宋" w:eastAsia="仿宋" w:cs="仿宋"/>
          <w:sz w:val="24"/>
          <w:szCs w:val="24"/>
        </w:rPr>
        <w:t>9.5乙方违法经营，且因违法经营严重影响甲方声誉，视为乙方根本性违约，甲方有权单方面解除合同，并由乙方依法按约承担违约责任并赔偿甲方全部损失。</w:t>
      </w:r>
    </w:p>
    <w:p w14:paraId="1E4306DB">
      <w:pPr>
        <w:ind w:firstLine="480" w:firstLineChars="200"/>
        <w:rPr>
          <w:rFonts w:hint="eastAsia" w:ascii="仿宋" w:hAnsi="仿宋" w:eastAsia="仿宋" w:cs="仿宋"/>
          <w:sz w:val="24"/>
          <w:szCs w:val="24"/>
        </w:rPr>
      </w:pPr>
      <w:r>
        <w:rPr>
          <w:rFonts w:hint="eastAsia" w:ascii="仿宋" w:hAnsi="仿宋" w:eastAsia="仿宋" w:cs="仿宋"/>
          <w:sz w:val="24"/>
          <w:szCs w:val="24"/>
        </w:rPr>
        <w:t>9.6乙方在签订物业管理协议后严重违反物业管理公司的管理制度造成严重后果的，甲方有权单方面解除本合同，并由乙方依法按约承担违约责任并赔偿甲方全部损失。</w:t>
      </w:r>
    </w:p>
    <w:p w14:paraId="5FCF9312">
      <w:pPr>
        <w:ind w:firstLine="480" w:firstLineChars="200"/>
        <w:rPr>
          <w:rFonts w:hint="eastAsia" w:ascii="仿宋" w:hAnsi="仿宋" w:eastAsia="仿宋" w:cs="仿宋"/>
          <w:sz w:val="24"/>
          <w:szCs w:val="24"/>
        </w:rPr>
      </w:pPr>
      <w:r>
        <w:rPr>
          <w:rFonts w:hint="eastAsia" w:ascii="仿宋" w:hAnsi="仿宋" w:eastAsia="仿宋" w:cs="仿宋"/>
          <w:sz w:val="24"/>
          <w:szCs w:val="24"/>
        </w:rPr>
        <w:t>9.7甲乙双方违反本合同条款导致本合同提前终止或解除的，守约方可要求违约方支付相当于6个月租金的违约金。</w:t>
      </w:r>
    </w:p>
    <w:p w14:paraId="7F00AD09">
      <w:pPr>
        <w:ind w:firstLine="480" w:firstLineChars="200"/>
        <w:rPr>
          <w:rFonts w:hint="eastAsia" w:ascii="仿宋" w:hAnsi="仿宋" w:eastAsia="仿宋" w:cs="仿宋"/>
          <w:sz w:val="24"/>
          <w:szCs w:val="24"/>
        </w:rPr>
      </w:pPr>
      <w:r>
        <w:rPr>
          <w:rFonts w:hint="eastAsia" w:ascii="仿宋" w:hAnsi="仿宋" w:eastAsia="仿宋" w:cs="仿宋"/>
          <w:sz w:val="24"/>
          <w:szCs w:val="24"/>
        </w:rPr>
        <w:t>9.8因乙方违约导致甲方解除合同的，甲方有权没收全部保证金。</w:t>
      </w:r>
    </w:p>
    <w:p w14:paraId="07BA49E9">
      <w:pPr>
        <w:ind w:firstLine="480" w:firstLineChars="200"/>
        <w:rPr>
          <w:rFonts w:hint="eastAsia" w:ascii="仿宋" w:hAnsi="仿宋" w:eastAsia="仿宋" w:cs="仿宋"/>
          <w:sz w:val="24"/>
          <w:szCs w:val="24"/>
        </w:rPr>
      </w:pPr>
      <w:r>
        <w:rPr>
          <w:rFonts w:hint="eastAsia" w:ascii="仿宋" w:hAnsi="仿宋" w:eastAsia="仿宋" w:cs="仿宋"/>
          <w:sz w:val="24"/>
          <w:szCs w:val="24"/>
        </w:rPr>
        <w:t>9.9 乙方承诺：如未按合同约定履行合同义务的，应承担甲方实现债权的费用，包括但不限于诉讼费、律师费、保全费、财产保全保险费、公证费、提存费、评估费、拍卖费、差旅费等相关费用。</w:t>
      </w:r>
    </w:p>
    <w:p w14:paraId="6DFF8F2F">
      <w:pPr>
        <w:ind w:firstLine="482" w:firstLineChars="200"/>
        <w:rPr>
          <w:rFonts w:hint="eastAsia" w:ascii="仿宋" w:hAnsi="仿宋" w:eastAsia="仿宋" w:cs="仿宋"/>
          <w:b/>
          <w:sz w:val="24"/>
          <w:szCs w:val="24"/>
        </w:rPr>
      </w:pPr>
      <w:r>
        <w:rPr>
          <w:rFonts w:hint="eastAsia" w:ascii="仿宋" w:hAnsi="仿宋" w:eastAsia="仿宋" w:cs="仿宋"/>
          <w:b/>
          <w:sz w:val="24"/>
          <w:szCs w:val="24"/>
        </w:rPr>
        <w:t>10. 适用法律及争议的解决</w:t>
      </w:r>
    </w:p>
    <w:p w14:paraId="435DF54D">
      <w:pPr>
        <w:ind w:firstLine="480" w:firstLineChars="200"/>
        <w:rPr>
          <w:rFonts w:hint="eastAsia" w:ascii="仿宋" w:hAnsi="仿宋" w:eastAsia="仿宋" w:cs="仿宋"/>
          <w:sz w:val="24"/>
          <w:szCs w:val="24"/>
        </w:rPr>
      </w:pPr>
      <w:r>
        <w:rPr>
          <w:rFonts w:hint="eastAsia" w:ascii="仿宋" w:hAnsi="仿宋" w:eastAsia="仿宋" w:cs="仿宋"/>
          <w:sz w:val="24"/>
          <w:szCs w:val="24"/>
        </w:rPr>
        <w:t>10．1本合同的订立、效力、解释、履行和争议的解决均适用中华人民共和国法律。</w:t>
      </w:r>
    </w:p>
    <w:p w14:paraId="0DF5951F">
      <w:pPr>
        <w:ind w:firstLine="480" w:firstLineChars="200"/>
        <w:rPr>
          <w:rFonts w:hint="eastAsia" w:ascii="仿宋" w:hAnsi="仿宋" w:eastAsia="仿宋" w:cs="仿宋"/>
          <w:sz w:val="24"/>
          <w:szCs w:val="24"/>
        </w:rPr>
      </w:pPr>
      <w:r>
        <w:rPr>
          <w:rFonts w:hint="eastAsia" w:ascii="仿宋" w:hAnsi="仿宋" w:eastAsia="仿宋" w:cs="仿宋"/>
          <w:sz w:val="24"/>
          <w:szCs w:val="24"/>
        </w:rPr>
        <w:t>10．2凡因履行本合同所产生的或与本合同有关的一切争议，甲乙双方应友好协商解决；协商不能解决的，本合同任何一方可将争议提交租赁物所在地人民法院提起诉讼。法院受理期间，本合同相关条款仍继续有效，任何一方不得以解决争议为由拒不履行合同义务。</w:t>
      </w:r>
    </w:p>
    <w:p w14:paraId="114A8CBE">
      <w:pPr>
        <w:ind w:firstLine="482" w:firstLineChars="200"/>
        <w:rPr>
          <w:rFonts w:hint="eastAsia" w:ascii="仿宋" w:hAnsi="仿宋" w:eastAsia="仿宋" w:cs="仿宋"/>
          <w:b/>
          <w:sz w:val="24"/>
          <w:szCs w:val="24"/>
        </w:rPr>
      </w:pPr>
      <w:r>
        <w:rPr>
          <w:rFonts w:hint="eastAsia" w:ascii="仿宋" w:hAnsi="仿宋" w:eastAsia="仿宋" w:cs="仿宋"/>
          <w:b/>
          <w:sz w:val="24"/>
          <w:szCs w:val="24"/>
        </w:rPr>
        <w:t>11.不可抗力</w:t>
      </w:r>
    </w:p>
    <w:p w14:paraId="3101FD7B">
      <w:pPr>
        <w:spacing w:line="360" w:lineRule="exact"/>
        <w:ind w:firstLine="480" w:firstLineChars="200"/>
        <w:outlineLvl w:val="0"/>
        <w:rPr>
          <w:rFonts w:hint="eastAsia" w:ascii="仿宋" w:hAnsi="仿宋" w:eastAsia="仿宋" w:cs="仿宋"/>
          <w:sz w:val="24"/>
          <w:szCs w:val="24"/>
        </w:rPr>
      </w:pPr>
      <w:r>
        <w:rPr>
          <w:rFonts w:hint="eastAsia" w:ascii="仿宋" w:hAnsi="仿宋" w:eastAsia="仿宋" w:cs="仿宋"/>
          <w:sz w:val="24"/>
          <w:szCs w:val="24"/>
        </w:rPr>
        <w:t>本合同的任何一方，由于战争、自然灾害等不可抗力的事故，致使不能按约定的条件履行本合同时，双方互不追究责任。遇有不可抗力的一方，应立即通知另一方，并应在60天内，提供不可抗力详情及合同不能履行，或者需要延期履行的理由的有效证明文件。双方可按不可抗力对履行合同影响的程度，协商决定是否解除合同，或者部分免除履行合同的责任，或者延期履行合同。但一方迟延履行后发生不可抗力的，不能免除责任。</w:t>
      </w:r>
    </w:p>
    <w:p w14:paraId="388CB94B">
      <w:pPr>
        <w:ind w:firstLine="480" w:firstLineChars="200"/>
        <w:rPr>
          <w:rFonts w:hint="eastAsia" w:ascii="仿宋" w:hAnsi="仿宋" w:eastAsia="仿宋" w:cs="仿宋"/>
          <w:sz w:val="24"/>
          <w:szCs w:val="24"/>
        </w:rPr>
      </w:pPr>
      <w:r>
        <w:rPr>
          <w:rFonts w:hint="eastAsia" w:ascii="仿宋" w:hAnsi="仿宋" w:eastAsia="仿宋" w:cs="仿宋"/>
          <w:sz w:val="24"/>
          <w:szCs w:val="24"/>
        </w:rPr>
        <w:t>前款所称不可抗力是指双方不能预见、不能避免并不能克服的事件，包括但不限于自然灾害等。自然灾害仅指严重水灾、火灾、台风以及地震等自然现象引起的灾害。</w:t>
      </w:r>
    </w:p>
    <w:p w14:paraId="759B3FFC">
      <w:pPr>
        <w:ind w:firstLine="482" w:firstLineChars="200"/>
        <w:rPr>
          <w:rFonts w:hint="eastAsia" w:ascii="仿宋" w:hAnsi="仿宋" w:eastAsia="仿宋" w:cs="仿宋"/>
          <w:b/>
          <w:sz w:val="24"/>
          <w:szCs w:val="24"/>
        </w:rPr>
      </w:pPr>
      <w:r>
        <w:rPr>
          <w:rFonts w:hint="eastAsia" w:ascii="仿宋" w:hAnsi="仿宋" w:eastAsia="仿宋" w:cs="仿宋"/>
          <w:b/>
          <w:sz w:val="24"/>
          <w:szCs w:val="24"/>
        </w:rPr>
        <w:t>12.保密</w:t>
      </w:r>
    </w:p>
    <w:p w14:paraId="0EBE0A45">
      <w:pPr>
        <w:ind w:firstLine="480" w:firstLineChars="200"/>
        <w:rPr>
          <w:rFonts w:ascii="仿宋" w:hAnsi="仿宋" w:eastAsia="仿宋" w:cs="仿宋"/>
          <w:sz w:val="24"/>
          <w:szCs w:val="24"/>
        </w:rPr>
      </w:pPr>
      <w:r>
        <w:rPr>
          <w:rFonts w:hint="eastAsia" w:ascii="仿宋" w:hAnsi="仿宋" w:eastAsia="仿宋" w:cs="仿宋"/>
          <w:sz w:val="24"/>
          <w:szCs w:val="24"/>
        </w:rPr>
        <w:t>事先未经本合同对方的书面同意，本合同任何一方不得向除甲方、乙方以外的其他任何一方披露本合同的全部或部分条款，一经查实，披露方应承担相应的赔偿责任。本条款不因双方合作的终止而无效。</w:t>
      </w:r>
    </w:p>
    <w:p w14:paraId="45AE927A">
      <w:pPr>
        <w:ind w:firstLine="482" w:firstLineChars="200"/>
        <w:rPr>
          <w:rFonts w:hint="eastAsia" w:ascii="仿宋" w:hAnsi="仿宋" w:eastAsia="仿宋" w:cs="仿宋"/>
          <w:b/>
          <w:sz w:val="24"/>
          <w:szCs w:val="24"/>
        </w:rPr>
      </w:pPr>
      <w:r>
        <w:rPr>
          <w:rFonts w:hint="eastAsia" w:ascii="仿宋" w:hAnsi="仿宋" w:eastAsia="仿宋" w:cs="仿宋"/>
          <w:b/>
          <w:sz w:val="24"/>
          <w:szCs w:val="24"/>
        </w:rPr>
        <w:t>13. 通知</w:t>
      </w:r>
    </w:p>
    <w:p w14:paraId="6B2E4AA4">
      <w:pPr>
        <w:ind w:firstLine="480" w:firstLineChars="200"/>
        <w:rPr>
          <w:rFonts w:hint="eastAsia" w:ascii="仿宋" w:hAnsi="仿宋" w:eastAsia="仿宋" w:cs="仿宋"/>
          <w:sz w:val="24"/>
          <w:szCs w:val="24"/>
        </w:rPr>
      </w:pPr>
      <w:r>
        <w:rPr>
          <w:rFonts w:hint="eastAsia" w:ascii="仿宋" w:hAnsi="仿宋" w:eastAsia="仿宋" w:cs="仿宋"/>
          <w:sz w:val="24"/>
          <w:szCs w:val="24"/>
        </w:rPr>
        <w:t>13.1乙方应向甲方提供真实的住所（通信）地址。乙方变更联络通信地址，应在五天内书面告知甲方，乙方未及时告知新的联络通信地址，甲方视为乙方所提供的住所（通信）地址合法有效，导致有关通知文件无法及时送达的，全部责任由乙方负担。</w:t>
      </w:r>
    </w:p>
    <w:p w14:paraId="3D7D3BF8">
      <w:pPr>
        <w:ind w:firstLine="480" w:firstLineChars="200"/>
        <w:rPr>
          <w:rFonts w:hint="eastAsia" w:ascii="仿宋" w:hAnsi="仿宋" w:eastAsia="仿宋" w:cs="仿宋"/>
          <w:sz w:val="24"/>
          <w:szCs w:val="24"/>
        </w:rPr>
      </w:pPr>
      <w:r>
        <w:rPr>
          <w:rFonts w:hint="eastAsia" w:ascii="仿宋" w:hAnsi="仿宋" w:eastAsia="仿宋" w:cs="仿宋"/>
          <w:sz w:val="24"/>
          <w:szCs w:val="24"/>
        </w:rPr>
        <w:t>13.2甲方根据乙方预留的联络通信地址邮寄送达通知等文件的，不论最终有无妥投，均视为乙方已收悉相关文件，并由乙方自愿承担不利的法律后果。</w:t>
      </w:r>
    </w:p>
    <w:p w14:paraId="3FB7E598">
      <w:pPr>
        <w:ind w:firstLine="480" w:firstLineChars="200"/>
        <w:rPr>
          <w:rFonts w:hint="eastAsia" w:ascii="仿宋" w:hAnsi="仿宋" w:eastAsia="仿宋" w:cs="仿宋"/>
          <w:sz w:val="24"/>
          <w:szCs w:val="24"/>
        </w:rPr>
      </w:pPr>
      <w:r>
        <w:rPr>
          <w:rFonts w:hint="eastAsia" w:ascii="仿宋" w:hAnsi="仿宋" w:eastAsia="仿宋" w:cs="仿宋"/>
          <w:sz w:val="24"/>
          <w:szCs w:val="24"/>
        </w:rPr>
        <w:t>13.3双方均确认并同意，本条有关送达约定同样适用于法院等司法机关的文书送达。如双方因本合同履行而产生诉讼或仲裁，则诉讼或仲裁期间受法院、仲裁机构的传票、书面通知、诉讼或仲裁文书等各类法律文件的送达均以本合同签署页留存的住所（通讯）地址（如地址发生变更，应遵循本合</w:t>
      </w:r>
      <w:r>
        <w:rPr>
          <w:rFonts w:hint="eastAsia" w:ascii="仿宋" w:hAnsi="仿宋" w:eastAsia="仿宋" w:cs="仿宋"/>
          <w:sz w:val="24"/>
          <w:szCs w:val="24"/>
          <w:lang w:eastAsia="zh-CN"/>
        </w:rPr>
        <w:t>同第</w:t>
      </w:r>
      <w:r>
        <w:rPr>
          <w:rFonts w:hint="eastAsia" w:ascii="仿宋" w:hAnsi="仿宋" w:eastAsia="仿宋" w:cs="仿宋"/>
          <w:sz w:val="24"/>
          <w:szCs w:val="24"/>
        </w:rPr>
        <w:t>13.1条之约定）为指定地址，邮寄到该指定地址即视为送达。</w:t>
      </w:r>
    </w:p>
    <w:p w14:paraId="56B2B2CD">
      <w:pPr>
        <w:ind w:firstLine="482" w:firstLineChars="200"/>
        <w:rPr>
          <w:rFonts w:hint="eastAsia" w:ascii="仿宋" w:hAnsi="仿宋" w:eastAsia="仿宋" w:cs="仿宋"/>
          <w:b/>
          <w:sz w:val="24"/>
          <w:szCs w:val="24"/>
        </w:rPr>
      </w:pPr>
      <w:r>
        <w:rPr>
          <w:rFonts w:hint="eastAsia" w:ascii="仿宋" w:hAnsi="仿宋" w:eastAsia="仿宋" w:cs="仿宋"/>
          <w:b/>
          <w:sz w:val="24"/>
          <w:szCs w:val="24"/>
        </w:rPr>
        <w:t>14. 其他</w:t>
      </w:r>
    </w:p>
    <w:p w14:paraId="1ED41DD7">
      <w:pPr>
        <w:ind w:firstLine="480" w:firstLineChars="200"/>
        <w:rPr>
          <w:rFonts w:hint="eastAsia" w:ascii="仿宋" w:hAnsi="仿宋" w:eastAsia="仿宋" w:cs="仿宋"/>
          <w:sz w:val="24"/>
          <w:szCs w:val="24"/>
        </w:rPr>
      </w:pPr>
      <w:r>
        <w:rPr>
          <w:rFonts w:hint="eastAsia" w:ascii="仿宋" w:hAnsi="仿宋" w:eastAsia="仿宋" w:cs="仿宋"/>
          <w:sz w:val="24"/>
          <w:szCs w:val="24"/>
        </w:rPr>
        <w:t>14.1因国家政策需要征用场地或拆除或改造租赁场地上的建筑物体、装饰装潢、设备设施、附属设施的，或租赁物所在区域旧城升级改造、城市公共基础设施建设或房屋租赁政策发生重大变化的，本合同终止，租金按照实际使用时间计算，乙方无任何违约或赔偿情形下保证金全额退还，双方互不承担违约责任，甲方不给予乙方任何补偿或赔偿。</w:t>
      </w:r>
    </w:p>
    <w:p w14:paraId="5EC29786">
      <w:pPr>
        <w:ind w:firstLine="480" w:firstLineChars="200"/>
        <w:rPr>
          <w:rFonts w:hint="eastAsia" w:ascii="仿宋" w:hAnsi="仿宋" w:eastAsia="仿宋" w:cs="仿宋"/>
          <w:sz w:val="24"/>
          <w:szCs w:val="24"/>
        </w:rPr>
      </w:pPr>
      <w:r>
        <w:rPr>
          <w:rFonts w:hint="eastAsia" w:ascii="仿宋" w:hAnsi="仿宋" w:eastAsia="仿宋" w:cs="仿宋"/>
          <w:sz w:val="24"/>
          <w:szCs w:val="24"/>
        </w:rPr>
        <w:t>14.2乙方同意，租赁期内若在任何时间内该房屋的水（若有）、电、供应或空气调节服务停止供应或该租赁房屋的任何公共设施停止运作，只要不是因甲方的过失直接引起的，甲方不必对乙方或任何</w:t>
      </w:r>
      <w:r>
        <w:rPr>
          <w:rFonts w:hint="eastAsia" w:ascii="仿宋" w:hAnsi="仿宋" w:eastAsia="仿宋" w:cs="仿宋"/>
          <w:sz w:val="24"/>
          <w:szCs w:val="24"/>
          <w:lang w:eastAsia="zh-CN"/>
        </w:rPr>
        <w:t>其他人员</w:t>
      </w:r>
      <w:r>
        <w:rPr>
          <w:rFonts w:hint="eastAsia" w:ascii="仿宋" w:hAnsi="仿宋" w:eastAsia="仿宋" w:cs="仿宋"/>
          <w:sz w:val="24"/>
          <w:szCs w:val="24"/>
        </w:rPr>
        <w:t>负责。如因不可抗力原因导致该房屋损坏或致使乙方遭受损失的，双方互不承担责任。如是因甲方的过失直接引起的，甲方将赔偿乙方因此而遭受的直接经济损失。</w:t>
      </w:r>
    </w:p>
    <w:p w14:paraId="04D67816">
      <w:pPr>
        <w:ind w:firstLine="480" w:firstLineChars="200"/>
        <w:rPr>
          <w:rFonts w:hint="eastAsia" w:ascii="仿宋" w:hAnsi="仿宋" w:eastAsia="仿宋" w:cs="仿宋"/>
          <w:sz w:val="24"/>
          <w:szCs w:val="24"/>
        </w:rPr>
      </w:pPr>
      <w:r>
        <w:rPr>
          <w:rFonts w:hint="eastAsia" w:ascii="仿宋" w:hAnsi="仿宋" w:eastAsia="仿宋" w:cs="仿宋"/>
          <w:sz w:val="24"/>
          <w:szCs w:val="24"/>
        </w:rPr>
        <w:t>14.3乙方在此确认向政府部门申请取得经营所必要的执照、批准、许可证（如有）时提供给政府等有关部门备案的租赁合同或甲、乙双方此后为乙方办理证照需要而签订的租赁合同，条款内容凡与本合同不一致的，均应以本合同约定的权利义务内容为准。</w:t>
      </w:r>
    </w:p>
    <w:p w14:paraId="601419E4">
      <w:pPr>
        <w:ind w:firstLine="480" w:firstLineChars="200"/>
        <w:rPr>
          <w:rFonts w:hint="eastAsia" w:ascii="仿宋" w:hAnsi="仿宋" w:eastAsia="仿宋" w:cs="仿宋"/>
          <w:sz w:val="24"/>
          <w:szCs w:val="24"/>
        </w:rPr>
      </w:pPr>
      <w:r>
        <w:rPr>
          <w:rFonts w:hint="eastAsia" w:ascii="仿宋" w:hAnsi="仿宋" w:eastAsia="仿宋" w:cs="仿宋"/>
          <w:sz w:val="24"/>
          <w:szCs w:val="24"/>
        </w:rPr>
        <w:t>14.4本合同未尽事项，甲乙双方可另行议定，其补充议定书经双方签章后与本合同具有同等效力。乙方承诺自行申领执照后，承租房屋开办的企业、组织及机构等主体对本合同乙方义务承担连带责任。</w:t>
      </w:r>
    </w:p>
    <w:p w14:paraId="1E962E95">
      <w:pPr>
        <w:ind w:firstLine="480" w:firstLineChars="200"/>
        <w:rPr>
          <w:rFonts w:hint="eastAsia" w:ascii="仿宋" w:hAnsi="仿宋" w:eastAsia="仿宋" w:cs="仿宋"/>
          <w:sz w:val="24"/>
          <w:szCs w:val="24"/>
        </w:rPr>
      </w:pPr>
      <w:r>
        <w:rPr>
          <w:rFonts w:hint="eastAsia" w:ascii="仿宋" w:hAnsi="仿宋" w:eastAsia="仿宋" w:cs="仿宋"/>
          <w:sz w:val="24"/>
          <w:szCs w:val="24"/>
        </w:rPr>
        <w:t>14.5甲方可自主决定转让其在本合同项下的全部或部分权利，但应及时通知乙方。甲方转让租赁房屋或将租赁房屋全部或部分向第三方提供抵押，受让人或抵押权人不履行本合同或妨碍乙方享有本合同中规定权益的，甲方不承担因此导致的一切法律后果及赔偿责任。未经甲方书面同意，乙方不得以任何形式转让本合同项下权利和义务。</w:t>
      </w:r>
    </w:p>
    <w:p w14:paraId="7B616BD8">
      <w:pPr>
        <w:ind w:firstLine="480" w:firstLineChars="200"/>
        <w:rPr>
          <w:rFonts w:hint="eastAsia" w:ascii="仿宋" w:hAnsi="仿宋" w:eastAsia="仿宋" w:cs="仿宋"/>
          <w:sz w:val="24"/>
          <w:szCs w:val="24"/>
        </w:rPr>
      </w:pPr>
      <w:r>
        <w:rPr>
          <w:rFonts w:hint="eastAsia" w:ascii="仿宋" w:hAnsi="仿宋" w:eastAsia="仿宋" w:cs="仿宋"/>
          <w:sz w:val="24"/>
          <w:szCs w:val="24"/>
        </w:rPr>
        <w:t>14.6 甲方已应乙方要求对合同条款作出了充分的说明和提示，乙方已充分理解本合同各项条款的内容和含义，并自愿签订本合同。</w:t>
      </w:r>
    </w:p>
    <w:p w14:paraId="71A2C2AD">
      <w:pPr>
        <w:ind w:firstLine="482" w:firstLineChars="200"/>
        <w:rPr>
          <w:rFonts w:hint="eastAsia" w:ascii="仿宋" w:hAnsi="仿宋" w:eastAsia="仿宋" w:cs="仿宋"/>
          <w:b/>
          <w:sz w:val="24"/>
          <w:szCs w:val="24"/>
        </w:rPr>
      </w:pPr>
      <w:r>
        <w:rPr>
          <w:rFonts w:hint="eastAsia" w:ascii="仿宋" w:hAnsi="仿宋" w:eastAsia="仿宋" w:cs="仿宋"/>
          <w:b/>
          <w:sz w:val="24"/>
          <w:szCs w:val="24"/>
        </w:rPr>
        <w:t>15. 附则</w:t>
      </w:r>
    </w:p>
    <w:p w14:paraId="0E82CA64">
      <w:pPr>
        <w:ind w:firstLine="480" w:firstLineChars="200"/>
        <w:rPr>
          <w:rFonts w:hint="eastAsia" w:ascii="仿宋" w:hAnsi="仿宋" w:eastAsia="仿宋" w:cs="仿宋"/>
          <w:sz w:val="24"/>
          <w:szCs w:val="24"/>
        </w:rPr>
      </w:pPr>
      <w:r>
        <w:rPr>
          <w:rFonts w:hint="eastAsia" w:ascii="仿宋" w:hAnsi="仿宋" w:eastAsia="仿宋" w:cs="仿宋"/>
          <w:sz w:val="24"/>
          <w:szCs w:val="24"/>
        </w:rPr>
        <w:t>15.1本合同附件构成本合同不可分割的重要组成部分，具有与本合同相同的法律效力</w:t>
      </w:r>
      <w:bookmarkStart w:id="0" w:name="_GoBack"/>
      <w:r>
        <w:rPr>
          <w:rFonts w:hint="eastAsia" w:ascii="仿宋" w:hAnsi="仿宋" w:eastAsia="仿宋" w:cs="仿宋"/>
          <w:sz w:val="24"/>
          <w:szCs w:val="24"/>
        </w:rPr>
        <w:t>,</w:t>
      </w:r>
      <w:bookmarkEnd w:id="0"/>
      <w:r>
        <w:rPr>
          <w:rFonts w:hint="eastAsia" w:ascii="仿宋" w:hAnsi="仿宋" w:eastAsia="仿宋" w:cs="仿宋"/>
          <w:sz w:val="24"/>
          <w:szCs w:val="24"/>
        </w:rPr>
        <w:t>若遇有附件与本合同条款描述不一致之处，应以附件为准。</w:t>
      </w:r>
    </w:p>
    <w:p w14:paraId="494FB8A5">
      <w:pPr>
        <w:ind w:firstLine="480" w:firstLineChars="200"/>
        <w:rPr>
          <w:rFonts w:hint="eastAsia" w:ascii="仿宋" w:hAnsi="仿宋" w:eastAsia="仿宋" w:cs="仿宋"/>
          <w:sz w:val="24"/>
          <w:szCs w:val="24"/>
        </w:rPr>
      </w:pPr>
      <w:r>
        <w:rPr>
          <w:rFonts w:hint="eastAsia" w:ascii="仿宋" w:hAnsi="仿宋" w:eastAsia="仿宋" w:cs="仿宋"/>
          <w:sz w:val="24"/>
          <w:szCs w:val="24"/>
        </w:rPr>
        <w:t>15.2甲、乙双方协商一致可变更或提前解除合同，本合同的任何修改或补充，均需采用书面形式</w:t>
      </w:r>
      <w:r>
        <w:rPr>
          <w:rFonts w:hint="eastAsia" w:ascii="仿宋" w:hAnsi="仿宋" w:eastAsia="仿宋" w:cs="仿宋"/>
          <w:sz w:val="24"/>
          <w:szCs w:val="24"/>
          <w:lang w:eastAsia="zh-CN"/>
        </w:rPr>
        <w:t>，经</w:t>
      </w:r>
      <w:r>
        <w:rPr>
          <w:rFonts w:hint="eastAsia" w:ascii="仿宋" w:hAnsi="仿宋" w:eastAsia="仿宋" w:cs="仿宋"/>
          <w:sz w:val="24"/>
          <w:szCs w:val="24"/>
        </w:rPr>
        <w:t>双方法定代表人或授权代表签字或加盖公章后生效。</w:t>
      </w:r>
    </w:p>
    <w:p w14:paraId="37D8F6D8">
      <w:pPr>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15.3下列文件为本合同不可分割的组成部分，与合同正文具有同等效力。</w:t>
      </w:r>
    </w:p>
    <w:p w14:paraId="20B6891B">
      <w:pPr>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15.3.1乙方营业执照、本合同签订人身份证复印件、公司法人身份证复印件。</w:t>
      </w:r>
    </w:p>
    <w:p w14:paraId="327D2CB4">
      <w:pPr>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15.4本合同正本一式肆份，甲乙双方各执贰份。</w:t>
      </w:r>
    </w:p>
    <w:p w14:paraId="3BA7B1A7">
      <w:pPr>
        <w:tabs>
          <w:tab w:val="left" w:pos="5280"/>
        </w:tabs>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（以下无正文，为合同签章页）</w:t>
      </w:r>
    </w:p>
    <w:p w14:paraId="110DC735">
      <w:pPr>
        <w:tabs>
          <w:tab w:val="left" w:pos="5280"/>
        </w:tabs>
        <w:jc w:val="left"/>
        <w:rPr>
          <w:rFonts w:hint="eastAsia" w:ascii="仿宋_GB2312" w:hAnsi="仿宋_GB2312" w:eastAsia="仿宋_GB2312" w:cs="仿宋_GB2312"/>
          <w:sz w:val="24"/>
          <w:szCs w:val="24"/>
        </w:rPr>
      </w:pPr>
    </w:p>
    <w:p w14:paraId="24F8C932">
      <w:pPr>
        <w:tabs>
          <w:tab w:val="left" w:pos="5280"/>
        </w:tabs>
        <w:jc w:val="left"/>
        <w:rPr>
          <w:rFonts w:ascii="仿宋_GB2312" w:hAnsi="仿宋_GB2312" w:eastAsia="仿宋_GB2312" w:cs="仿宋_GB2312"/>
          <w:sz w:val="24"/>
          <w:szCs w:val="24"/>
        </w:rPr>
      </w:pPr>
    </w:p>
    <w:p w14:paraId="1EF3F277">
      <w:pPr>
        <w:tabs>
          <w:tab w:val="left" w:pos="5280"/>
        </w:tabs>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甲方：无锡华光珠宝城房地产有限公司（盖章）</w:t>
      </w:r>
    </w:p>
    <w:p w14:paraId="5205F4C1">
      <w:p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法定代表人（签字或盖章）：</w:t>
      </w:r>
    </w:p>
    <w:p w14:paraId="199477D9">
      <w:p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通讯地址：</w:t>
      </w:r>
    </w:p>
    <w:p w14:paraId="2993E32D">
      <w:pPr>
        <w:rPr>
          <w:rFonts w:ascii="仿宋_GB2312" w:hAnsi="仿宋_GB2312" w:eastAsia="仿宋_GB2312" w:cs="仿宋_GB2312"/>
          <w:sz w:val="24"/>
          <w:szCs w:val="24"/>
        </w:rPr>
      </w:pPr>
      <w:r>
        <w:rPr>
          <w:rFonts w:hint="eastAsia" w:ascii="仿宋_GB2312" w:hAnsi="仿宋_GB2312" w:eastAsia="仿宋_GB2312" w:cs="仿宋_GB2312"/>
          <w:sz w:val="24"/>
          <w:szCs w:val="24"/>
        </w:rPr>
        <w:t>联系电话：</w:t>
      </w:r>
    </w:p>
    <w:p w14:paraId="1E5B958D">
      <w:pPr>
        <w:tabs>
          <w:tab w:val="left" w:pos="4960"/>
        </w:tabs>
        <w:rPr>
          <w:rFonts w:hint="eastAsia" w:ascii="仿宋_GB2312" w:hAnsi="仿宋_GB2312" w:eastAsia="仿宋_GB2312" w:cs="仿宋_GB2312"/>
          <w:sz w:val="24"/>
          <w:szCs w:val="24"/>
        </w:rPr>
      </w:pPr>
    </w:p>
    <w:p w14:paraId="7336C8DB">
      <w:pPr>
        <w:tabs>
          <w:tab w:val="left" w:pos="4960"/>
        </w:tabs>
        <w:rPr>
          <w:rFonts w:hint="eastAsia" w:ascii="仿宋_GB2312" w:hAnsi="仿宋_GB2312" w:eastAsia="仿宋_GB2312" w:cs="仿宋_GB2312"/>
          <w:sz w:val="24"/>
          <w:szCs w:val="24"/>
        </w:rPr>
      </w:pPr>
    </w:p>
    <w:p w14:paraId="4D937605">
      <w:pPr>
        <w:tabs>
          <w:tab w:val="left" w:pos="4960"/>
        </w:tabs>
        <w:rPr>
          <w:rFonts w:hint="eastAsia" w:ascii="仿宋_GB2312" w:hAnsi="仿宋_GB2312" w:eastAsia="仿宋_GB2312" w:cs="仿宋_GB2312"/>
          <w:sz w:val="24"/>
          <w:szCs w:val="24"/>
        </w:rPr>
      </w:pPr>
    </w:p>
    <w:p w14:paraId="48703D67">
      <w:pPr>
        <w:tabs>
          <w:tab w:val="left" w:pos="4960"/>
          <w:tab w:val="left" w:pos="5440"/>
        </w:tabs>
        <w:rPr>
          <w:rFonts w:ascii="仿宋_GB2312" w:hAnsi="仿宋_GB2312" w:eastAsia="仿宋_GB2312" w:cs="仿宋_GB2312"/>
          <w:sz w:val="24"/>
          <w:szCs w:val="24"/>
        </w:rPr>
      </w:pPr>
      <w:r>
        <w:rPr>
          <w:rFonts w:hint="eastAsia" w:ascii="仿宋_GB2312" w:hAnsi="仿宋_GB2312" w:eastAsia="仿宋_GB2312" w:cs="仿宋_GB2312"/>
          <w:sz w:val="24"/>
          <w:szCs w:val="24"/>
        </w:rPr>
        <w:t>乙方：                             （盖章）</w:t>
      </w:r>
    </w:p>
    <w:p w14:paraId="599584C7">
      <w:pPr>
        <w:tabs>
          <w:tab w:val="left" w:pos="4960"/>
          <w:tab w:val="left" w:pos="5440"/>
        </w:tabs>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乙方法定代表人：（签字或盖章）：                               </w:t>
      </w:r>
    </w:p>
    <w:p w14:paraId="6CDA70F9">
      <w:pPr>
        <w:tabs>
          <w:tab w:val="left" w:pos="4960"/>
          <w:tab w:val="left" w:pos="5440"/>
        </w:tabs>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通讯地址： </w:t>
      </w:r>
    </w:p>
    <w:p w14:paraId="7D2BE1DA">
      <w:pPr>
        <w:tabs>
          <w:tab w:val="left" w:pos="4960"/>
          <w:tab w:val="left" w:pos="5440"/>
        </w:tabs>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联系电话：</w:t>
      </w:r>
    </w:p>
    <w:p w14:paraId="27BF4FEF">
      <w:pPr>
        <w:tabs>
          <w:tab w:val="left" w:pos="4960"/>
          <w:tab w:val="left" w:pos="5440"/>
        </w:tabs>
        <w:rPr>
          <w:rFonts w:hint="eastAsia" w:ascii="仿宋_GB2312" w:hAnsi="仿宋_GB2312" w:eastAsia="仿宋_GB2312" w:cs="仿宋_GB2312"/>
          <w:sz w:val="24"/>
          <w:szCs w:val="24"/>
        </w:rPr>
      </w:pPr>
    </w:p>
    <w:p w14:paraId="6CF6829F">
      <w:pPr>
        <w:tabs>
          <w:tab w:val="left" w:pos="4960"/>
          <w:tab w:val="left" w:pos="5440"/>
        </w:tabs>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签订日期：   年   月   日</w:t>
      </w:r>
    </w:p>
    <w:sectPr>
      <w:footerReference r:id="rId3" w:type="default"/>
      <w:footerReference r:id="rId4" w:type="even"/>
      <w:pgSz w:w="11906" w:h="16838"/>
      <w:pgMar w:top="1418" w:right="1418" w:bottom="1560" w:left="1418" w:header="851" w:footer="992" w:gutter="0"/>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仿宋_GBK">
    <w:altName w:val="微软雅黑"/>
    <w:panose1 w:val="00000000000000000000"/>
    <w:charset w:val="86"/>
    <w:family w:val="auto"/>
    <w:pitch w:val="default"/>
    <w:sig w:usb0="00000000" w:usb1="00000000" w:usb2="00000000" w:usb3="00000000" w:csb0="00040000" w:csb1="00000000"/>
  </w:font>
  <w:font w:name="Arial Unicode MS">
    <w:altName w:val="Arial"/>
    <w:panose1 w:val="00000000000000000000"/>
    <w:charset w:val="00"/>
    <w:family w:val="auto"/>
    <w:pitch w:val="default"/>
    <w:sig w:usb0="00000000" w:usb1="00000000" w:usb2="00000000" w:usb3="00000000" w:csb0="00000000" w:csb1="00000000"/>
  </w:font>
  <w:font w:name="仿宋_GB2312">
    <w:altName w:val="仿宋"/>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E69EC2">
    <w:pPr>
      <w:pStyle w:val="3"/>
      <w:ind w:right="360"/>
    </w:pPr>
    <w:r>
      <w:pict>
        <v:shape id="_x0000_s2049" o:spid="_x0000_s2049"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68F7ACE0">
                <w:pPr>
                  <w:pStyle w:val="3"/>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8666AC">
    <w:pPr>
      <w:pStyle w:val="3"/>
      <w:framePr w:wrap="around" w:vAnchor="text" w:hAnchor="margin" w:xAlign="right" w:y="1"/>
      <w:rPr>
        <w:rStyle w:val="7"/>
      </w:rPr>
    </w:pPr>
    <w:r>
      <w:fldChar w:fldCharType="begin"/>
    </w:r>
    <w:r>
      <w:rPr>
        <w:rStyle w:val="7"/>
      </w:rPr>
      <w:instrText xml:space="preserve">PAGE  </w:instrText>
    </w:r>
    <w:r>
      <w:fldChar w:fldCharType="end"/>
    </w:r>
  </w:p>
  <w:p w14:paraId="457AADFD">
    <w:pPr>
      <w:pStyle w:val="3"/>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cumentProtection w:enforcement="0"/>
  <w:defaultTabStop w:val="420"/>
  <w:drawingGridHorizontalSpacing w:val="160"/>
  <w:drawingGridVerticalSpacing w:val="435"/>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TNjN2Q0YmQ1MWRiMDg2MzZjODJjNDAwMTFjMzQ5OWIifQ=="/>
    <w:docVar w:name="KSO_WPS_MARK_KEY" w:val="ab1b0a94-dc74-4088-9b6e-a840b1247223"/>
  </w:docVars>
  <w:rsids>
    <w:rsidRoot w:val="001D4C72"/>
    <w:rsid w:val="00001F8D"/>
    <w:rsid w:val="00010F4F"/>
    <w:rsid w:val="00013E6F"/>
    <w:rsid w:val="00015165"/>
    <w:rsid w:val="00016113"/>
    <w:rsid w:val="000217C3"/>
    <w:rsid w:val="000355D7"/>
    <w:rsid w:val="0004462A"/>
    <w:rsid w:val="000450B0"/>
    <w:rsid w:val="00067D61"/>
    <w:rsid w:val="0007148F"/>
    <w:rsid w:val="00071AE4"/>
    <w:rsid w:val="00075458"/>
    <w:rsid w:val="000773BD"/>
    <w:rsid w:val="00077507"/>
    <w:rsid w:val="00080A18"/>
    <w:rsid w:val="00091EFB"/>
    <w:rsid w:val="000A115C"/>
    <w:rsid w:val="000B65BE"/>
    <w:rsid w:val="000C0B01"/>
    <w:rsid w:val="000C2140"/>
    <w:rsid w:val="000D00AE"/>
    <w:rsid w:val="000D2443"/>
    <w:rsid w:val="000D2D70"/>
    <w:rsid w:val="000E49DE"/>
    <w:rsid w:val="000E66C1"/>
    <w:rsid w:val="000F05F8"/>
    <w:rsid w:val="000F3D20"/>
    <w:rsid w:val="000F7B28"/>
    <w:rsid w:val="00101F1F"/>
    <w:rsid w:val="00105409"/>
    <w:rsid w:val="001077C1"/>
    <w:rsid w:val="00111450"/>
    <w:rsid w:val="00111E60"/>
    <w:rsid w:val="00120930"/>
    <w:rsid w:val="001217A9"/>
    <w:rsid w:val="00122018"/>
    <w:rsid w:val="00137A02"/>
    <w:rsid w:val="00143D7A"/>
    <w:rsid w:val="0014701E"/>
    <w:rsid w:val="00147E12"/>
    <w:rsid w:val="001548D7"/>
    <w:rsid w:val="00155130"/>
    <w:rsid w:val="00163D9B"/>
    <w:rsid w:val="0016552F"/>
    <w:rsid w:val="00175E07"/>
    <w:rsid w:val="001770F1"/>
    <w:rsid w:val="001808CD"/>
    <w:rsid w:val="001833FA"/>
    <w:rsid w:val="00184744"/>
    <w:rsid w:val="0019027D"/>
    <w:rsid w:val="00190FC9"/>
    <w:rsid w:val="00192C3C"/>
    <w:rsid w:val="0019581E"/>
    <w:rsid w:val="001A18BC"/>
    <w:rsid w:val="001A494E"/>
    <w:rsid w:val="001B74C8"/>
    <w:rsid w:val="001C3804"/>
    <w:rsid w:val="001D0580"/>
    <w:rsid w:val="001D4C72"/>
    <w:rsid w:val="001D61D6"/>
    <w:rsid w:val="001F0D89"/>
    <w:rsid w:val="001F29C4"/>
    <w:rsid w:val="001F418F"/>
    <w:rsid w:val="001F6117"/>
    <w:rsid w:val="00202C86"/>
    <w:rsid w:val="00220013"/>
    <w:rsid w:val="002206D1"/>
    <w:rsid w:val="002208C8"/>
    <w:rsid w:val="00222A3A"/>
    <w:rsid w:val="00222D35"/>
    <w:rsid w:val="0022566D"/>
    <w:rsid w:val="0023480D"/>
    <w:rsid w:val="0023594B"/>
    <w:rsid w:val="0024716F"/>
    <w:rsid w:val="002476C3"/>
    <w:rsid w:val="0025067E"/>
    <w:rsid w:val="002529EA"/>
    <w:rsid w:val="002745E9"/>
    <w:rsid w:val="002772AB"/>
    <w:rsid w:val="00277E03"/>
    <w:rsid w:val="0028085B"/>
    <w:rsid w:val="00284FB9"/>
    <w:rsid w:val="00285D3D"/>
    <w:rsid w:val="002A3346"/>
    <w:rsid w:val="002A5B8A"/>
    <w:rsid w:val="002A5CB7"/>
    <w:rsid w:val="002B16AF"/>
    <w:rsid w:val="002B3928"/>
    <w:rsid w:val="002B4DDF"/>
    <w:rsid w:val="002B5BA8"/>
    <w:rsid w:val="002C3153"/>
    <w:rsid w:val="002D194C"/>
    <w:rsid w:val="002D61DA"/>
    <w:rsid w:val="002E50F5"/>
    <w:rsid w:val="002E669B"/>
    <w:rsid w:val="002F25F6"/>
    <w:rsid w:val="0030349D"/>
    <w:rsid w:val="003045B8"/>
    <w:rsid w:val="00311BC0"/>
    <w:rsid w:val="003136AF"/>
    <w:rsid w:val="00313816"/>
    <w:rsid w:val="003221AA"/>
    <w:rsid w:val="00330B0D"/>
    <w:rsid w:val="00333157"/>
    <w:rsid w:val="003351B9"/>
    <w:rsid w:val="0033643D"/>
    <w:rsid w:val="00340088"/>
    <w:rsid w:val="0035415C"/>
    <w:rsid w:val="00355932"/>
    <w:rsid w:val="00363A1C"/>
    <w:rsid w:val="0037250B"/>
    <w:rsid w:val="00380602"/>
    <w:rsid w:val="0038722E"/>
    <w:rsid w:val="00390109"/>
    <w:rsid w:val="003907F4"/>
    <w:rsid w:val="0039146B"/>
    <w:rsid w:val="003A0759"/>
    <w:rsid w:val="003A181D"/>
    <w:rsid w:val="003A2C8B"/>
    <w:rsid w:val="003A5ADB"/>
    <w:rsid w:val="003B3378"/>
    <w:rsid w:val="003B441C"/>
    <w:rsid w:val="003C420A"/>
    <w:rsid w:val="003E09E5"/>
    <w:rsid w:val="003E2D45"/>
    <w:rsid w:val="003F1A6B"/>
    <w:rsid w:val="003F1B3D"/>
    <w:rsid w:val="003F40D2"/>
    <w:rsid w:val="003F54DF"/>
    <w:rsid w:val="00402538"/>
    <w:rsid w:val="004071B2"/>
    <w:rsid w:val="0041062D"/>
    <w:rsid w:val="00414934"/>
    <w:rsid w:val="00415691"/>
    <w:rsid w:val="004214BE"/>
    <w:rsid w:val="00421539"/>
    <w:rsid w:val="00433756"/>
    <w:rsid w:val="00436639"/>
    <w:rsid w:val="00440476"/>
    <w:rsid w:val="00442104"/>
    <w:rsid w:val="00442C22"/>
    <w:rsid w:val="00446DE8"/>
    <w:rsid w:val="004539EF"/>
    <w:rsid w:val="004601F6"/>
    <w:rsid w:val="00462530"/>
    <w:rsid w:val="00462D7D"/>
    <w:rsid w:val="00466CB3"/>
    <w:rsid w:val="00483AFB"/>
    <w:rsid w:val="004849E9"/>
    <w:rsid w:val="004928FF"/>
    <w:rsid w:val="004A0AA4"/>
    <w:rsid w:val="004A1435"/>
    <w:rsid w:val="004A788A"/>
    <w:rsid w:val="004A7B27"/>
    <w:rsid w:val="004B2681"/>
    <w:rsid w:val="004B7400"/>
    <w:rsid w:val="004C1C6F"/>
    <w:rsid w:val="004C34A0"/>
    <w:rsid w:val="004C432F"/>
    <w:rsid w:val="004C49B7"/>
    <w:rsid w:val="004D0062"/>
    <w:rsid w:val="004D114E"/>
    <w:rsid w:val="004D447D"/>
    <w:rsid w:val="004D5EA9"/>
    <w:rsid w:val="004D6D05"/>
    <w:rsid w:val="004E13F9"/>
    <w:rsid w:val="004E39C9"/>
    <w:rsid w:val="004E413B"/>
    <w:rsid w:val="004E4EB2"/>
    <w:rsid w:val="004F2A98"/>
    <w:rsid w:val="004F5911"/>
    <w:rsid w:val="004F75BA"/>
    <w:rsid w:val="005008EA"/>
    <w:rsid w:val="005011B6"/>
    <w:rsid w:val="0050539B"/>
    <w:rsid w:val="005103CB"/>
    <w:rsid w:val="0051132A"/>
    <w:rsid w:val="0052572A"/>
    <w:rsid w:val="00527F47"/>
    <w:rsid w:val="0053169A"/>
    <w:rsid w:val="00555754"/>
    <w:rsid w:val="00556216"/>
    <w:rsid w:val="0055651C"/>
    <w:rsid w:val="00557311"/>
    <w:rsid w:val="00562685"/>
    <w:rsid w:val="00567CFE"/>
    <w:rsid w:val="00572204"/>
    <w:rsid w:val="005734E3"/>
    <w:rsid w:val="00576291"/>
    <w:rsid w:val="00582404"/>
    <w:rsid w:val="00583F0D"/>
    <w:rsid w:val="00585B1A"/>
    <w:rsid w:val="005901CB"/>
    <w:rsid w:val="005A1AF7"/>
    <w:rsid w:val="005A2DA1"/>
    <w:rsid w:val="005A41B4"/>
    <w:rsid w:val="005A5388"/>
    <w:rsid w:val="005B0C83"/>
    <w:rsid w:val="005B73A6"/>
    <w:rsid w:val="005D4936"/>
    <w:rsid w:val="005D63F9"/>
    <w:rsid w:val="005D6797"/>
    <w:rsid w:val="005D7A1A"/>
    <w:rsid w:val="005E06A7"/>
    <w:rsid w:val="005E27F6"/>
    <w:rsid w:val="005E3868"/>
    <w:rsid w:val="005F38B0"/>
    <w:rsid w:val="00607F65"/>
    <w:rsid w:val="006206EF"/>
    <w:rsid w:val="0062391E"/>
    <w:rsid w:val="00624E35"/>
    <w:rsid w:val="00627E61"/>
    <w:rsid w:val="006505EE"/>
    <w:rsid w:val="006524DF"/>
    <w:rsid w:val="006543CC"/>
    <w:rsid w:val="00656577"/>
    <w:rsid w:val="006633C7"/>
    <w:rsid w:val="00665CAE"/>
    <w:rsid w:val="00670B1F"/>
    <w:rsid w:val="00677469"/>
    <w:rsid w:val="00681C39"/>
    <w:rsid w:val="00687532"/>
    <w:rsid w:val="006901D9"/>
    <w:rsid w:val="00693CF5"/>
    <w:rsid w:val="006A39C9"/>
    <w:rsid w:val="006A4BEC"/>
    <w:rsid w:val="006B6D84"/>
    <w:rsid w:val="006C6A19"/>
    <w:rsid w:val="006C7008"/>
    <w:rsid w:val="006D15E0"/>
    <w:rsid w:val="006D3C06"/>
    <w:rsid w:val="006D555E"/>
    <w:rsid w:val="006E5E61"/>
    <w:rsid w:val="006E78C6"/>
    <w:rsid w:val="006F253C"/>
    <w:rsid w:val="007058BB"/>
    <w:rsid w:val="0070696B"/>
    <w:rsid w:val="007078D6"/>
    <w:rsid w:val="00717B83"/>
    <w:rsid w:val="00723AB4"/>
    <w:rsid w:val="00725554"/>
    <w:rsid w:val="00731CE9"/>
    <w:rsid w:val="00736D14"/>
    <w:rsid w:val="007437B5"/>
    <w:rsid w:val="00747BE4"/>
    <w:rsid w:val="007529E8"/>
    <w:rsid w:val="00753992"/>
    <w:rsid w:val="007558DD"/>
    <w:rsid w:val="00772E1A"/>
    <w:rsid w:val="00776C39"/>
    <w:rsid w:val="00777C83"/>
    <w:rsid w:val="00781FD5"/>
    <w:rsid w:val="00784E05"/>
    <w:rsid w:val="007853C7"/>
    <w:rsid w:val="007A5A17"/>
    <w:rsid w:val="007B2632"/>
    <w:rsid w:val="007B4074"/>
    <w:rsid w:val="007B6575"/>
    <w:rsid w:val="007B705A"/>
    <w:rsid w:val="007C0709"/>
    <w:rsid w:val="007C1B6D"/>
    <w:rsid w:val="007C5E6C"/>
    <w:rsid w:val="007E3D57"/>
    <w:rsid w:val="007E688E"/>
    <w:rsid w:val="007F08FF"/>
    <w:rsid w:val="007F2E7A"/>
    <w:rsid w:val="007F3F0F"/>
    <w:rsid w:val="007F58B2"/>
    <w:rsid w:val="007F61DD"/>
    <w:rsid w:val="00800994"/>
    <w:rsid w:val="008033CA"/>
    <w:rsid w:val="008056DE"/>
    <w:rsid w:val="008148A6"/>
    <w:rsid w:val="00822A6E"/>
    <w:rsid w:val="00823CB7"/>
    <w:rsid w:val="00824C2D"/>
    <w:rsid w:val="008342E9"/>
    <w:rsid w:val="00834F03"/>
    <w:rsid w:val="00842469"/>
    <w:rsid w:val="008432E9"/>
    <w:rsid w:val="0084335A"/>
    <w:rsid w:val="008465FE"/>
    <w:rsid w:val="00850661"/>
    <w:rsid w:val="008562CC"/>
    <w:rsid w:val="00857E56"/>
    <w:rsid w:val="00865B11"/>
    <w:rsid w:val="00870776"/>
    <w:rsid w:val="00871256"/>
    <w:rsid w:val="00871680"/>
    <w:rsid w:val="0087200B"/>
    <w:rsid w:val="00874E19"/>
    <w:rsid w:val="00880EE2"/>
    <w:rsid w:val="0088601D"/>
    <w:rsid w:val="008867E2"/>
    <w:rsid w:val="00887031"/>
    <w:rsid w:val="0088717E"/>
    <w:rsid w:val="0088736F"/>
    <w:rsid w:val="00890E2D"/>
    <w:rsid w:val="00894975"/>
    <w:rsid w:val="00894C42"/>
    <w:rsid w:val="00895018"/>
    <w:rsid w:val="00897E3D"/>
    <w:rsid w:val="008B7BEF"/>
    <w:rsid w:val="008C09E1"/>
    <w:rsid w:val="008C2816"/>
    <w:rsid w:val="008C572F"/>
    <w:rsid w:val="008D0F7A"/>
    <w:rsid w:val="008D472B"/>
    <w:rsid w:val="008D6E6F"/>
    <w:rsid w:val="008D7FEC"/>
    <w:rsid w:val="008E1632"/>
    <w:rsid w:val="008F5848"/>
    <w:rsid w:val="008F5DC0"/>
    <w:rsid w:val="008F742A"/>
    <w:rsid w:val="0091495A"/>
    <w:rsid w:val="009155C4"/>
    <w:rsid w:val="00916869"/>
    <w:rsid w:val="00916977"/>
    <w:rsid w:val="00922300"/>
    <w:rsid w:val="0093576C"/>
    <w:rsid w:val="009364EF"/>
    <w:rsid w:val="0093790A"/>
    <w:rsid w:val="00942863"/>
    <w:rsid w:val="00942B69"/>
    <w:rsid w:val="009502BA"/>
    <w:rsid w:val="00966272"/>
    <w:rsid w:val="009716A7"/>
    <w:rsid w:val="0097633B"/>
    <w:rsid w:val="00980687"/>
    <w:rsid w:val="00981AD5"/>
    <w:rsid w:val="009835E2"/>
    <w:rsid w:val="0098482C"/>
    <w:rsid w:val="00987B4A"/>
    <w:rsid w:val="00991806"/>
    <w:rsid w:val="0099585C"/>
    <w:rsid w:val="00997E83"/>
    <w:rsid w:val="009B4EA9"/>
    <w:rsid w:val="009B561E"/>
    <w:rsid w:val="009C0D34"/>
    <w:rsid w:val="009C3788"/>
    <w:rsid w:val="009C46E5"/>
    <w:rsid w:val="009D1DD5"/>
    <w:rsid w:val="009E23C3"/>
    <w:rsid w:val="009F0268"/>
    <w:rsid w:val="009F610F"/>
    <w:rsid w:val="00A04E2F"/>
    <w:rsid w:val="00A158AD"/>
    <w:rsid w:val="00A22BAA"/>
    <w:rsid w:val="00A2592D"/>
    <w:rsid w:val="00A27A1B"/>
    <w:rsid w:val="00A30024"/>
    <w:rsid w:val="00A31859"/>
    <w:rsid w:val="00A34158"/>
    <w:rsid w:val="00A376E0"/>
    <w:rsid w:val="00A4324A"/>
    <w:rsid w:val="00A444B7"/>
    <w:rsid w:val="00A579B8"/>
    <w:rsid w:val="00A60C0A"/>
    <w:rsid w:val="00A622B1"/>
    <w:rsid w:val="00A644F6"/>
    <w:rsid w:val="00A720B2"/>
    <w:rsid w:val="00A74DB1"/>
    <w:rsid w:val="00A82C4A"/>
    <w:rsid w:val="00A83EE3"/>
    <w:rsid w:val="00A8690F"/>
    <w:rsid w:val="00A952F1"/>
    <w:rsid w:val="00A97773"/>
    <w:rsid w:val="00AA2DE2"/>
    <w:rsid w:val="00AC425E"/>
    <w:rsid w:val="00AD1539"/>
    <w:rsid w:val="00AE6B52"/>
    <w:rsid w:val="00AF0915"/>
    <w:rsid w:val="00AF0E58"/>
    <w:rsid w:val="00AF5DE8"/>
    <w:rsid w:val="00AF6FB8"/>
    <w:rsid w:val="00B006F3"/>
    <w:rsid w:val="00B1397D"/>
    <w:rsid w:val="00B202CC"/>
    <w:rsid w:val="00B24C46"/>
    <w:rsid w:val="00B27384"/>
    <w:rsid w:val="00B3075C"/>
    <w:rsid w:val="00B31219"/>
    <w:rsid w:val="00B319A1"/>
    <w:rsid w:val="00B32B03"/>
    <w:rsid w:val="00B3659A"/>
    <w:rsid w:val="00B45AB6"/>
    <w:rsid w:val="00B50A84"/>
    <w:rsid w:val="00B56DE8"/>
    <w:rsid w:val="00B57B2A"/>
    <w:rsid w:val="00B6559E"/>
    <w:rsid w:val="00B8128A"/>
    <w:rsid w:val="00BA46E0"/>
    <w:rsid w:val="00BA7CB8"/>
    <w:rsid w:val="00BB45DF"/>
    <w:rsid w:val="00BB50C1"/>
    <w:rsid w:val="00BD13FE"/>
    <w:rsid w:val="00BD439B"/>
    <w:rsid w:val="00BE4453"/>
    <w:rsid w:val="00BF04A5"/>
    <w:rsid w:val="00BF5568"/>
    <w:rsid w:val="00BF6A9C"/>
    <w:rsid w:val="00C0295F"/>
    <w:rsid w:val="00C12B8D"/>
    <w:rsid w:val="00C16789"/>
    <w:rsid w:val="00C20218"/>
    <w:rsid w:val="00C202D1"/>
    <w:rsid w:val="00C2391F"/>
    <w:rsid w:val="00C25367"/>
    <w:rsid w:val="00C25C79"/>
    <w:rsid w:val="00C40402"/>
    <w:rsid w:val="00C442EF"/>
    <w:rsid w:val="00C5347C"/>
    <w:rsid w:val="00C539B2"/>
    <w:rsid w:val="00C543DC"/>
    <w:rsid w:val="00C57320"/>
    <w:rsid w:val="00C63C5D"/>
    <w:rsid w:val="00C80DD7"/>
    <w:rsid w:val="00C84572"/>
    <w:rsid w:val="00C9615F"/>
    <w:rsid w:val="00C972D3"/>
    <w:rsid w:val="00CA1DDB"/>
    <w:rsid w:val="00CA2586"/>
    <w:rsid w:val="00CA54F6"/>
    <w:rsid w:val="00CA6892"/>
    <w:rsid w:val="00CA6CFA"/>
    <w:rsid w:val="00CB58A7"/>
    <w:rsid w:val="00CC1E58"/>
    <w:rsid w:val="00CD289C"/>
    <w:rsid w:val="00CD7F4E"/>
    <w:rsid w:val="00CE636D"/>
    <w:rsid w:val="00CF138A"/>
    <w:rsid w:val="00CF1911"/>
    <w:rsid w:val="00CF2A91"/>
    <w:rsid w:val="00D06061"/>
    <w:rsid w:val="00D15A76"/>
    <w:rsid w:val="00D26DAC"/>
    <w:rsid w:val="00D3762D"/>
    <w:rsid w:val="00D42C89"/>
    <w:rsid w:val="00D43372"/>
    <w:rsid w:val="00D433C7"/>
    <w:rsid w:val="00D4341F"/>
    <w:rsid w:val="00D52632"/>
    <w:rsid w:val="00D61A2F"/>
    <w:rsid w:val="00D62C52"/>
    <w:rsid w:val="00D63CCC"/>
    <w:rsid w:val="00D66678"/>
    <w:rsid w:val="00DA0D92"/>
    <w:rsid w:val="00DA45F0"/>
    <w:rsid w:val="00DA6146"/>
    <w:rsid w:val="00DB1565"/>
    <w:rsid w:val="00DC2153"/>
    <w:rsid w:val="00DC3AB2"/>
    <w:rsid w:val="00DD1AEC"/>
    <w:rsid w:val="00DD2A20"/>
    <w:rsid w:val="00DF4988"/>
    <w:rsid w:val="00DF5B9D"/>
    <w:rsid w:val="00E019A7"/>
    <w:rsid w:val="00E12398"/>
    <w:rsid w:val="00E140E9"/>
    <w:rsid w:val="00E147D4"/>
    <w:rsid w:val="00E41729"/>
    <w:rsid w:val="00E45879"/>
    <w:rsid w:val="00E473FD"/>
    <w:rsid w:val="00E51252"/>
    <w:rsid w:val="00E54E4A"/>
    <w:rsid w:val="00E56FA3"/>
    <w:rsid w:val="00E62ED9"/>
    <w:rsid w:val="00E65B08"/>
    <w:rsid w:val="00E71CB1"/>
    <w:rsid w:val="00E75450"/>
    <w:rsid w:val="00E824B6"/>
    <w:rsid w:val="00E8615A"/>
    <w:rsid w:val="00E86C22"/>
    <w:rsid w:val="00E87AB5"/>
    <w:rsid w:val="00EB0311"/>
    <w:rsid w:val="00ED01BC"/>
    <w:rsid w:val="00ED0F51"/>
    <w:rsid w:val="00ED1834"/>
    <w:rsid w:val="00ED2E4A"/>
    <w:rsid w:val="00ED3357"/>
    <w:rsid w:val="00ED39C4"/>
    <w:rsid w:val="00ED4FD4"/>
    <w:rsid w:val="00ED6684"/>
    <w:rsid w:val="00EE6721"/>
    <w:rsid w:val="00EF153E"/>
    <w:rsid w:val="00EF7C58"/>
    <w:rsid w:val="00F05A65"/>
    <w:rsid w:val="00F06EA3"/>
    <w:rsid w:val="00F11560"/>
    <w:rsid w:val="00F13A42"/>
    <w:rsid w:val="00F167CD"/>
    <w:rsid w:val="00F205EA"/>
    <w:rsid w:val="00F20CF7"/>
    <w:rsid w:val="00F23680"/>
    <w:rsid w:val="00F2428A"/>
    <w:rsid w:val="00F256F2"/>
    <w:rsid w:val="00F25B04"/>
    <w:rsid w:val="00F25F69"/>
    <w:rsid w:val="00F34EAE"/>
    <w:rsid w:val="00F400C6"/>
    <w:rsid w:val="00F433FD"/>
    <w:rsid w:val="00F43685"/>
    <w:rsid w:val="00F460BD"/>
    <w:rsid w:val="00F46BB9"/>
    <w:rsid w:val="00F514F3"/>
    <w:rsid w:val="00F70CD8"/>
    <w:rsid w:val="00F74362"/>
    <w:rsid w:val="00F7464F"/>
    <w:rsid w:val="00F821AC"/>
    <w:rsid w:val="00F9058A"/>
    <w:rsid w:val="00F93531"/>
    <w:rsid w:val="00F959DC"/>
    <w:rsid w:val="00F9607F"/>
    <w:rsid w:val="00FA4696"/>
    <w:rsid w:val="00FA5D5A"/>
    <w:rsid w:val="00FB0D53"/>
    <w:rsid w:val="00FB3487"/>
    <w:rsid w:val="00FB642C"/>
    <w:rsid w:val="00FC3E7E"/>
    <w:rsid w:val="00FC64A9"/>
    <w:rsid w:val="00FC7935"/>
    <w:rsid w:val="00FD15BA"/>
    <w:rsid w:val="00FE20E7"/>
    <w:rsid w:val="00FE3A7E"/>
    <w:rsid w:val="00FF38D2"/>
    <w:rsid w:val="031D49EF"/>
    <w:rsid w:val="040B7FAD"/>
    <w:rsid w:val="08406B36"/>
    <w:rsid w:val="0913499D"/>
    <w:rsid w:val="09997926"/>
    <w:rsid w:val="0AA62F63"/>
    <w:rsid w:val="0B321983"/>
    <w:rsid w:val="0B511704"/>
    <w:rsid w:val="0CA12B4F"/>
    <w:rsid w:val="0CD5040E"/>
    <w:rsid w:val="0DEE73E4"/>
    <w:rsid w:val="0E6A62B7"/>
    <w:rsid w:val="0E7F373F"/>
    <w:rsid w:val="0EC55A29"/>
    <w:rsid w:val="0FA62604"/>
    <w:rsid w:val="0FA90D26"/>
    <w:rsid w:val="10A122E9"/>
    <w:rsid w:val="1133034B"/>
    <w:rsid w:val="16374874"/>
    <w:rsid w:val="17FBD6AD"/>
    <w:rsid w:val="1BC11A92"/>
    <w:rsid w:val="1CC80442"/>
    <w:rsid w:val="1E2E78B2"/>
    <w:rsid w:val="1EC06A48"/>
    <w:rsid w:val="1EC10C3F"/>
    <w:rsid w:val="1F051509"/>
    <w:rsid w:val="1F672497"/>
    <w:rsid w:val="1FAD019F"/>
    <w:rsid w:val="20FE1671"/>
    <w:rsid w:val="21846654"/>
    <w:rsid w:val="24723DDB"/>
    <w:rsid w:val="25F96F91"/>
    <w:rsid w:val="26AB5818"/>
    <w:rsid w:val="26BF13F3"/>
    <w:rsid w:val="27495E9F"/>
    <w:rsid w:val="280F5870"/>
    <w:rsid w:val="282B09BF"/>
    <w:rsid w:val="29A46EE2"/>
    <w:rsid w:val="29AE11CF"/>
    <w:rsid w:val="2A3223DA"/>
    <w:rsid w:val="2A943B75"/>
    <w:rsid w:val="2B3B65F3"/>
    <w:rsid w:val="2B3E5D67"/>
    <w:rsid w:val="2B4139EC"/>
    <w:rsid w:val="2B7F1903"/>
    <w:rsid w:val="2BFB79CA"/>
    <w:rsid w:val="2C9D5C03"/>
    <w:rsid w:val="2E367BB3"/>
    <w:rsid w:val="2E606937"/>
    <w:rsid w:val="2EDA313F"/>
    <w:rsid w:val="2EEE30AE"/>
    <w:rsid w:val="30297EDA"/>
    <w:rsid w:val="30A05CC2"/>
    <w:rsid w:val="32171DAD"/>
    <w:rsid w:val="3221682F"/>
    <w:rsid w:val="326D7DC4"/>
    <w:rsid w:val="348F333B"/>
    <w:rsid w:val="351F18AB"/>
    <w:rsid w:val="37226F33"/>
    <w:rsid w:val="37EF6BD3"/>
    <w:rsid w:val="38A6778B"/>
    <w:rsid w:val="3909798B"/>
    <w:rsid w:val="3A4138D4"/>
    <w:rsid w:val="3CB10B9B"/>
    <w:rsid w:val="3E500D27"/>
    <w:rsid w:val="3E827EAB"/>
    <w:rsid w:val="3F982986"/>
    <w:rsid w:val="3FBE15FF"/>
    <w:rsid w:val="40AD7776"/>
    <w:rsid w:val="40ED4F53"/>
    <w:rsid w:val="452C29B1"/>
    <w:rsid w:val="4613720A"/>
    <w:rsid w:val="46BF685E"/>
    <w:rsid w:val="46D270B8"/>
    <w:rsid w:val="470B5885"/>
    <w:rsid w:val="47AD2215"/>
    <w:rsid w:val="47F57AAC"/>
    <w:rsid w:val="48587156"/>
    <w:rsid w:val="48952158"/>
    <w:rsid w:val="49144F2C"/>
    <w:rsid w:val="4A5C0906"/>
    <w:rsid w:val="4AF41E1E"/>
    <w:rsid w:val="4B1E2EEB"/>
    <w:rsid w:val="4C043151"/>
    <w:rsid w:val="4C1410CD"/>
    <w:rsid w:val="4CF11927"/>
    <w:rsid w:val="4DF81A75"/>
    <w:rsid w:val="4E10402F"/>
    <w:rsid w:val="4EEFB4E8"/>
    <w:rsid w:val="501758E1"/>
    <w:rsid w:val="506504B3"/>
    <w:rsid w:val="512E47E2"/>
    <w:rsid w:val="514C2E83"/>
    <w:rsid w:val="52F10547"/>
    <w:rsid w:val="53E24CBB"/>
    <w:rsid w:val="54F90EA3"/>
    <w:rsid w:val="564D00B5"/>
    <w:rsid w:val="56B8797C"/>
    <w:rsid w:val="57EC71AF"/>
    <w:rsid w:val="580469B3"/>
    <w:rsid w:val="5924407B"/>
    <w:rsid w:val="59922E34"/>
    <w:rsid w:val="59DE1A1A"/>
    <w:rsid w:val="5C8B3F62"/>
    <w:rsid w:val="5CAA1628"/>
    <w:rsid w:val="5E160997"/>
    <w:rsid w:val="5EB9D850"/>
    <w:rsid w:val="5EF221DC"/>
    <w:rsid w:val="602728CB"/>
    <w:rsid w:val="60C960E7"/>
    <w:rsid w:val="60D70F09"/>
    <w:rsid w:val="61F86C81"/>
    <w:rsid w:val="62DF2AF1"/>
    <w:rsid w:val="667D6997"/>
    <w:rsid w:val="66D30D4D"/>
    <w:rsid w:val="68192EE1"/>
    <w:rsid w:val="69832F4E"/>
    <w:rsid w:val="6AF64AC4"/>
    <w:rsid w:val="6AF946C2"/>
    <w:rsid w:val="6B53703D"/>
    <w:rsid w:val="6C750BF3"/>
    <w:rsid w:val="6CD65293"/>
    <w:rsid w:val="6D375577"/>
    <w:rsid w:val="6FCBE251"/>
    <w:rsid w:val="72A5502C"/>
    <w:rsid w:val="730C6357"/>
    <w:rsid w:val="742C7D3A"/>
    <w:rsid w:val="754A7B21"/>
    <w:rsid w:val="77CA3A28"/>
    <w:rsid w:val="77E79A42"/>
    <w:rsid w:val="786540D8"/>
    <w:rsid w:val="79D748D6"/>
    <w:rsid w:val="7A847B30"/>
    <w:rsid w:val="7BF5BCFF"/>
    <w:rsid w:val="7C07177B"/>
    <w:rsid w:val="7C1E421E"/>
    <w:rsid w:val="7C8D311A"/>
    <w:rsid w:val="7F4E1F44"/>
    <w:rsid w:val="977F0329"/>
    <w:rsid w:val="9EDBF327"/>
    <w:rsid w:val="BEF3CB37"/>
    <w:rsid w:val="DD787DC0"/>
    <w:rsid w:val="DFBFF7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annotation text"/>
    <w:basedOn w:val="1"/>
    <w:uiPriority w:val="0"/>
    <w:pPr>
      <w:jc w:val="left"/>
    </w:pPr>
  </w:style>
  <w:style w:type="paragraph" w:styleId="3">
    <w:name w:val="footer"/>
    <w:basedOn w:val="1"/>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uiPriority w:val="0"/>
  </w:style>
  <w:style w:type="paragraph" w:customStyle="1" w:styleId="8">
    <w:name w:val="普通文字"/>
    <w:basedOn w:val="1"/>
    <w:qFormat/>
    <w:uiPriority w:val="0"/>
    <w:pPr>
      <w:widowControl/>
      <w:spacing w:line="351" w:lineRule="atLeast"/>
      <w:ind w:firstLine="419"/>
      <w:textAlignment w:val="baseline"/>
    </w:pPr>
    <w:rPr>
      <w:rFonts w:ascii="宋体" w:hAnsi="Times New Roman" w:cs="Times New Roman"/>
      <w:color w:val="000000"/>
      <w:kern w:val="0"/>
      <w:szCs w:val="20"/>
      <w:u w:color="000000"/>
    </w:rPr>
  </w:style>
  <w:style w:type="paragraph" w:customStyle="1" w:styleId="9">
    <w:name w:val="No Spacing"/>
    <w:qFormat/>
    <w:uiPriority w:val="0"/>
    <w:pPr>
      <w:widowControl w:val="0"/>
      <w:jc w:val="both"/>
    </w:pPr>
    <w:rPr>
      <w:rFonts w:ascii="Calibri" w:hAnsi="Calibri" w:eastAsia="宋体" w:cs="Calibri"/>
      <w:kern w:val="2"/>
      <w:sz w:val="21"/>
      <w:szCs w:val="21"/>
      <w:lang w:val="en-US" w:eastAsia="zh-CN" w:bidi="ar-SA"/>
    </w:rPr>
  </w:style>
  <w:style w:type="character" w:customStyle="1" w:styleId="10">
    <w:name w:val="页眉 Char"/>
    <w:basedOn w:val="6"/>
    <w:link w:val="4"/>
    <w:qFormat/>
    <w:uiPriority w:val="0"/>
    <w:rPr>
      <w:rFonts w:ascii="Calibri" w:hAnsi="Calibri" w:cs="Calibr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2049"/>
    <customShpInfo spid="_x0000_s1026"/>
  </customShpExts>
</s:customData>
</file>

<file path=customXml/item2.xml><?xml version="1.0" encoding="utf-8"?>
<contractReview xmlns="http://schemas.wps.cn/vas-ai-hub/contract-review">
  <reviewItems>
    <reviewItem>
      <errorID>05493ed2-073d-44bd-b3e4-c77727c49145</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7611BA71</paraID>
      <start>13</start>
      <end>16</end>
      <status>unmodified</status>
      <modifiedWord/>
      <trackRevisions>false</trackRevisions>
    </reviewItem>
    <reviewItem>
      <errorID>5d3386bd-ea2a-423b-b84f-7b3e2116350c</errorID>
      <errorWord>：</errorWord>
      <group>L1_AI</group>
      <groupName>深度校对</groupName>
      <ability>L2_AI_Punc</ability>
      <abilityName>标点纠错</abilityName>
      <candidateList>
        <item/>
      </candidateList>
      <explain/>
      <paraID>7611BA71</paraID>
      <start>33</start>
      <end>34</end>
      <status>unmodified</status>
      <modifiedWord/>
      <trackRevisions>false</trackRevisions>
    </reviewItem>
    <reviewItem>
      <errorID>42e36069-f47b-428e-bcd1-27b32e043744</errorID>
      <errorWord>:</errorWord>
      <group>L1_Format</group>
      <groupName>格式问题</groupName>
      <ability>L2_HalfPunc</ability>
      <abilityName>全半角检查</abilityName>
      <candidateList>
        <item>：</item>
      </candidateList>
      <explain>文本全半角错误。</explain>
      <paraID>5E603538</paraID>
      <start>37</start>
      <end>38</end>
      <status>unmodified</status>
      <modifiedWord/>
      <trackRevisions>false</trackRevisions>
    </reviewItem>
    <reviewItem>
      <errorID>e96e3584-ccd6-4d0f-a5ed-f0da29f70bd9</errorID>
      <errorWord>:</errorWord>
      <group>L1_Format</group>
      <groupName>格式问题</groupName>
      <ability>L2_HalfPunc</ability>
      <abilityName>全半角检查</abilityName>
      <candidateList>
        <item>：</item>
      </candidateList>
      <explain>文本全半角错误。</explain>
      <paraID>5E603538</paraID>
      <start>52</start>
      <end>53</end>
      <status>unmodified</status>
      <modifiedWord/>
      <trackRevisions>false</trackRevisions>
    </reviewItem>
    <reviewItem>
      <errorID>92ba1596-70e2-4641-96e6-32919d02b183</errorID>
      <errorWord>电话通讯</errorWord>
      <group>L1_Word</group>
      <groupName>字词问题</groupName>
      <ability>L2_Alias</ability>
      <abilityName>也作/曾用词</abilityName>
      <candidateList>
        <item>电话通信</item>
      </candidateList>
      <explain>词汇[电话通讯]为不规范表述或旧称，其规范书面表述为[电话通信]。</explain>
      <paraID> 1DF166D</paraID>
      <start>14</start>
      <end>18</end>
      <status>unmodified</status>
      <modifiedWord/>
      <trackRevisions>false</trackRevisions>
    </reviewItem>
    <reviewItem>
      <errorID>9f288f55-bc20-43bc-a0d9-4bc58ad8e37d</errorID>
      <errorWord>。</errorWord>
      <group>L1_AI</group>
      <groupName>深度校对</groupName>
      <ability>L2_AI_Punc</ability>
      <abilityName>标点纠错</abilityName>
      <candidateList>
        <item/>
      </candidateList>
      <explain/>
      <paraID>696B1F7C</paraID>
      <start>22</start>
      <end>23</end>
      <status>unmodified</status>
      <modifiedWord/>
      <trackRevisions>false</trackRevisions>
    </reviewItem>
    <reviewItem>
      <errorID>4dd09871-56e3-48ae-a2c2-6dff5056729e</errorID>
      <errorWord>即时</errorWord>
      <group>L1_Word</group>
      <groupName>字词问题</groupName>
      <ability>L2_Typo</ability>
      <abilityName>字词错误</abilityName>
      <candidateList>
        <item>及时</item>
      </candidateList>
      <explain>存在发音相同字词的误用。</explain>
      <paraID>48ED00E8</paraID>
      <start>129</start>
      <end>131</end>
      <status>modified</status>
      <modifiedWord>及时</modifiedWord>
      <trackRevisions>false</trackRevisions>
    </reviewItem>
    <reviewItem>
      <errorID>7d737fb9-b357-4e01-9f51-6a12e24574ae</errorID>
      <errorWord>:</errorWord>
      <group>L1_Format</group>
      <groupName>格式问题</groupName>
      <ability>L2_HalfPunc</ability>
      <abilityName>全半角检查</abilityName>
      <candidateList>
        <item>：</item>
      </candidateList>
      <explain>文本全半角错误。</explain>
      <paraID>327B1331</paraID>
      <start>34</start>
      <end>35</end>
      <status>unmodified</status>
      <modifiedWord/>
      <trackRevisions>false</trackRevisions>
    </reviewItem>
    <reviewItem>
      <errorID>c399c069-026b-42a4-9171-24b520805cb6</errorID>
      <errorWord>，</errorWord>
      <group>L1_AI</group>
      <groupName>深度校对</groupName>
      <ability>L2_AI_Grammar</ability>
      <abilityName>语法纠错</abilityName>
      <candidateList>
        <item>对方，</item>
      </candidateList>
      <explain/>
      <paraID> 56756F4</paraID>
      <start>63</start>
      <end>64</end>
      <status>unmodified</status>
      <modifiedWord/>
      <trackRevisions>false</trackRevisions>
    </reviewItem>
    <reviewItem>
      <errorID>6e75bf7d-735a-477b-afdc-ec9789c0f142</errorID>
      <errorWord>，</errorWord>
      <group>L1_Word</group>
      <groupName>字词问题</groupName>
      <ability>L2_Typo</ability>
      <abilityName>字词错误</abilityName>
      <candidateList>
        <item>，以</item>
      </candidateList>
      <explain/>
      <paraID>609F6FAE</paraID>
      <start>115</start>
      <end>116</end>
      <status>unmodified</status>
      <modifiedWord/>
      <trackRevisions>false</trackRevisions>
    </reviewItem>
    <reviewItem>
      <errorID>588c5ff5-3548-4f64-a4d6-bf1e7d70853c</errorID>
      <errorWord>及</errorWord>
      <group>L1_AI</group>
      <groupName>深度校对</groupName>
      <ability>L2_AI_Word</ability>
      <abilityName>字词纠错</abilityName>
      <candidateList>
        <item>且</item>
      </candidateList>
      <explain>〈书〉〈连〉❶尚且：死～不怕，困难又算什么？｜君～如此，况他人乎？❷并且；而且：既高～大｜他很聪明，～十分努力，因此成绩优异。</explain>
      <paraID>609F6FAE</paraID>
      <start>116</start>
      <end>117</end>
      <status>unmodified</status>
      <modifiedWord/>
      <trackRevisions>false</trackRevisions>
    </reviewItem>
    <reviewItem>
      <errorID>51747c50-17fd-4f22-b3e2-d818eac306f4</errorID>
      <errorWord>营业执照、证照</errorWord>
      <group>L1_AI</group>
      <groupName>深度校对</groupName>
      <ability>L2_AI_Grammar</ability>
      <abilityName>语法纠错</abilityName>
      <candidateList>
        <item>营业执照</item>
      </candidateList>
      <explain/>
      <paraID>609F6FAE</paraID>
      <start>159</start>
      <end>166</end>
      <status>unmodified</status>
      <modifiedWord/>
      <trackRevisions>false</trackRevisions>
    </reviewItem>
    <reviewItem>
      <errorID>d35b85b9-93f6-496d-8569-6b64553b4d21</errorID>
      <errorWord>不得</errorWord>
      <group>L1_AI</group>
      <groupName>深度校对</groupName>
      <ability>L2_AI_Grammar</ability>
      <abilityName>语法纠错</abilityName>
      <candidateList>
        <item>不</item>
      </candidateList>
      <explain/>
      <paraID>609F6FAE</paraID>
      <start>340</start>
      <end>342</end>
      <status>unmodified</status>
      <modifiedWord/>
      <trackRevisions>false</trackRevisions>
    </reviewItem>
    <reviewItem>
      <errorID>d9c5b36b-51aa-492c-828c-ffbfd39d909a</errorID>
      <errorWord>涉及到</errorWord>
      <group>L1_Grammar</group>
      <groupName>语法问题</groupName>
      <ability>L2_Redundancy</ability>
      <abilityName>成分冗余</abilityName>
      <candidateList>
        <item>涉及</item>
      </candidateList>
      <explain>该表达中的“涉及到”存在语义重复。【词汇解析】涉及：牵涉到，关联到。包含了“到”的意思。</explain>
      <paraID>609F6FAE</paraID>
      <start>395</start>
      <end>398</end>
      <status>unmodified</status>
      <modifiedWord/>
      <trackRevisions>false</trackRevisions>
    </reviewItem>
    <reviewItem>
      <errorID>aebbf242-b4ef-4026-9ec4-b51ce3e4c080</errorID>
      <errorWord>交接成功</errorWord>
      <group>L1_AI</group>
      <groupName>深度校对</groupName>
      <ability>L2_AI_Grammar</ability>
      <abilityName>语法纠错</abilityName>
      <candidateList>
        <item>交接</item>
      </candidateList>
      <explain/>
      <paraID> DF30864</paraID>
      <start>59</start>
      <end>63</end>
      <status>unmodified</status>
      <modifiedWord/>
      <trackRevisions>false</trackRevisions>
    </reviewItem>
    <reviewItem>
      <errorID>506b1d84-aee9-4aa9-b582-ca1828fb244f</errorID>
      <errorWord>，乙方</errorWord>
      <group>L1_AI</group>
      <groupName>深度校对</groupName>
      <ability>L2_AI_Grammar</ability>
      <abilityName>语法纠错</abilityName>
      <candidateList>
        <item>，</item>
      </candidateList>
      <explain/>
      <paraID> DF30864</paraID>
      <start>64</start>
      <end>67</end>
      <status>unmodified</status>
      <modifiedWord/>
      <trackRevisions>false</trackRevisions>
    </reviewItem>
    <reviewItem>
      <errorID>dc374540-6106-471d-9f84-291a2e976fd6</errorID>
      <errorWord>百分之三十</errorWord>
      <group>L1_Knowledge</group>
      <groupName>知识性问题</groupName>
      <ability>L2_Knowledge</ability>
      <abilityName>其他知识</abilityName>
      <candidateList>
        <item>30%</item>
      </candidateList>
      <explain/>
      <paraID> DF30864</paraID>
      <start>82</start>
      <end>87</end>
      <status>unmodified</status>
      <modifiedWord/>
      <trackRevisions>false</trackRevisions>
    </reviewItem>
    <reviewItem>
      <errorID>ae9681ea-0024-41b7-8f57-844e43ab8884</errorID>
      <errorWord>费用损失</errorWord>
      <group>L1_AI</group>
      <groupName>深度校对</groupName>
      <ability>L2_AI_Grammar</ability>
      <abilityName>语法纠错</abilityName>
      <candidateList>
        <item>费用</item>
      </candidateList>
      <explain/>
      <paraID> DF30864</paraID>
      <start>114</start>
      <end>118</end>
      <status>unmodified</status>
      <modifiedWord/>
      <trackRevisions>false</trackRevisions>
    </reviewItem>
    <reviewItem>
      <errorID>6246577f-588b-46f0-9e6a-85c71bc0f114</errorID>
      <errorWord>参加</errorWord>
      <group>L1_AI</group>
      <groupName>深度校对</groupName>
      <ability>L2_AI_Word</ability>
      <abilityName>字词纠错</abilityName>
      <candidateList>
        <item>投保</item>
      </candidateList>
      <explain/>
      <paraID>67C854C9</paraID>
      <start>6</start>
      <end>8</end>
      <status>unmodified</status>
      <modifiedWord/>
      <trackRevisions>false</trackRevisions>
    </reviewItem>
    <reviewItem>
      <errorID>6f6b9b80-9f33-4109-b544-66268ab73f4c</errorID>
      <errorWord>涉及到</errorWord>
      <group>L1_Grammar</group>
      <groupName>语法问题</groupName>
      <ability>L2_Redundancy</ability>
      <abilityName>成分冗余</abilityName>
      <candidateList>
        <item>涉及</item>
      </candidateList>
      <explain>该表达中的“涉及到”存在语义重复。【词汇解析】涉及：牵涉到，关联到。包含了“到”的意思。</explain>
      <paraID>458F843B</paraID>
      <start>66</start>
      <end>69</end>
      <status>unmodified</status>
      <modifiedWord/>
      <trackRevisions>false</trackRevisions>
    </reviewItem>
    <reviewItem>
      <errorID>bcec62e2-50e7-40f9-a698-1d096ebb341a</errorID>
      <errorWord>门面</errorWord>
      <group>L1_AI</group>
      <groupName>深度校对</groupName>
      <ability>L2_AI_Grammar</ability>
      <abilityName>语法纠错</abilityName>
      <candidateList>
        <item>对门面</item>
      </candidateList>
      <explain/>
      <paraID>6ABA95DC</paraID>
      <start>137</start>
      <end>140</end>
      <status>modified</status>
      <modifiedWord>对门面</modifiedWord>
      <trackRevisions>false</trackRevisions>
    </reviewItem>
    <reviewItem>
      <errorID>e6d5f6d5-c912-48c4-9662-278975b1f819</errorID>
      <errorWord>应</errorWord>
      <group>L1_AI</group>
      <groupName>深度校对</groupName>
      <ability>L2_AI_Punc</ability>
      <abilityName>标点纠错</abilityName>
      <candidateList>
        <item>，应</item>
      </candidateList>
      <explain/>
      <paraID>6ABA95DC</paraID>
      <start>145</start>
      <end>146</end>
      <status>unmodified</status>
      <modifiedWord/>
      <trackRevisions>false</trackRevisions>
    </reviewItem>
    <reviewItem>
      <errorID>b2723283-d2b9-41a4-bf70-a3a10954b2b6</errorID>
      <errorWord>并</errorWord>
      <group>L1_AI</group>
      <groupName>深度校对</groupName>
      <ability>L2_AI_Punc</ability>
      <abilityName>标点纠错</abilityName>
      <candidateList>
        <item>，并</item>
      </candidateList>
      <explain/>
      <paraID>6ABA95DC</paraID>
      <start>170</start>
      <end>171</end>
      <status>unmodified</status>
      <modifiedWord/>
      <trackRevisions>false</trackRevisions>
    </reviewItem>
    <reviewItem>
      <errorID>94cf68a2-5f87-4fc1-a31d-f40585045f20</errorID>
      <errorWord>并</errorWord>
      <group>L1_AI</group>
      <groupName>深度校对</groupName>
      <ability>L2_AI_Word</ability>
      <abilityName>字词纠错</abilityName>
      <candidateList>
        <item>、</item>
      </candidateList>
      <explain/>
      <paraID>6ABA95DC</paraID>
      <start>252</start>
      <end>253</end>
      <status>unmodified</status>
      <modifiedWord/>
      <trackRevisions>false</trackRevisions>
    </reviewItem>
    <reviewItem>
      <errorID>0914f3ed-a103-4ca9-99b8-51ac7575286a</errorID>
      <errorWord>并</errorWord>
      <group>L1_AI</group>
      <groupName>深度校对</groupName>
      <ability>L2_AI_Punc</ability>
      <abilityName>标点纠错</abilityName>
      <candidateList>
        <item>，并</item>
      </candidateList>
      <explain/>
      <paraID>6ABA95DC</paraID>
      <start>259</start>
      <end>260</end>
      <status>unmodified</status>
      <modifiedWord/>
      <trackRevisions>false</trackRevisions>
    </reviewItem>
    <reviewItem>
      <errorID>c04810ba-5f69-49a7-b7c6-f90ee6857c59</errorID>
      <errorWord>没收</errorWord>
      <group>L1_AI</group>
      <groupName>深度校对</groupName>
      <ability>L2_AI_Punc</ability>
      <abilityName>标点纠错</abilityName>
      <candidateList>
        <item>，没收</item>
      </candidateList>
      <explain/>
      <paraID>6ABA95DC</paraID>
      <start>268</start>
      <end>270</end>
      <status>unmodified</status>
      <modifiedWord/>
      <trackRevisions>false</trackRevisions>
    </reviewItem>
    <reviewItem>
      <errorID>445e852c-8162-425c-956f-85dae27b2912</errorID>
      <errorWord>，</errorWord>
      <group>L1_Word</group>
      <groupName>字词问题</groupName>
      <ability>L2_Typo</ability>
      <abilityName>字词错误</abilityName>
      <candidateList>
        <item>，并</item>
      </candidateList>
      <explain/>
      <paraID>562C7021</paraID>
      <start>71</start>
      <end>72</end>
      <status>unmodified</status>
      <modifiedWord/>
      <trackRevisions>false</trackRevisions>
    </reviewItem>
    <reviewItem>
      <errorID>54a5f158-55b5-4396-a53f-8bdefe6014ee</errorID>
      <errorWord>、</errorWord>
      <group>L1_Word</group>
      <groupName>字词问题</groupName>
      <ability>L2_Typo</ability>
      <abilityName>字词错误</abilityName>
      <candidateList>
        <item>、以</item>
      </candidateList>
      <explain/>
      <paraID> C346DA6</paraID>
      <start>33</start>
      <end>34</end>
      <status>unmodified</status>
      <modifiedWord/>
      <trackRevisions>false</trackRevisions>
    </reviewItem>
    <reviewItem>
      <errorID>9f062359-264b-4f24-a92c-0bc2020888e5</errorID>
      <errorWord>10．</errorWord>
      <group>L1_Format</group>
      <groupName>格式问题</groupName>
      <ability>L2_Ordinal</ability>
      <abilityName>序号格式</abilityName>
      <candidateList>
        <item>10.</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435DF54D</paraID>
      <start>0</start>
      <end>3</end>
      <status>unmodified</status>
      <modifiedWord/>
      <trackRevisions>false</trackRevisions>
    </reviewItem>
    <reviewItem>
      <errorID>23dba839-349a-40f5-8b18-40760a9e8758</errorID>
      <errorWord>10．</errorWord>
      <group>L1_Format</group>
      <groupName>格式问题</groupName>
      <ability>L2_Ordinal</ability>
      <abilityName>序号格式</abilityName>
      <candidateList>
        <item>10.</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DF5951F</paraID>
      <start>0</start>
      <end>3</end>
      <status>unmodified</status>
      <modifiedWord/>
      <trackRevisions>false</trackRevisions>
    </reviewItem>
    <reviewItem>
      <errorID>201b9f9d-bac0-4723-95ea-d77b1ffedacb</errorID>
      <errorWord>同</errorWord>
      <group>L1_Word</group>
      <groupName>字词问题</groupName>
      <ability>L2_Typo</ability>
      <abilityName>字词错误</abilityName>
      <candidateList>
        <item>同第</item>
      </candidateList>
      <explain/>
      <paraID>3FB7E598</paraID>
      <start>132</start>
      <end>134</end>
      <status>modified</status>
      <modifiedWord>同第</modifiedWord>
      <trackRevisions>false</trackRevisions>
    </reviewItem>
    <reviewItem>
      <errorID>e0c9a95b-8bbe-4de4-93fb-31ea0b60a097</errorID>
      <errorWord>其它人员</errorWord>
      <group>L1_Word</group>
      <groupName>字词问题</groupName>
      <ability>L2_Alias</ability>
      <abilityName>也作/曾用词</abilityName>
      <candidateList>
        <item>其他人员</item>
      </candidateList>
      <explain>词汇[其它人员]为不规范表述或旧称，其规范书面表述为[其他人员]。</explain>
      <paraID>5EC29786</paraID>
      <start>89</start>
      <end>93</end>
      <status>modified</status>
      <modifiedWord>其他人员</modifiedWord>
      <trackRevisions>false</trackRevisions>
    </reviewItem>
    <reviewItem>
      <errorID>1bbc6235-e2be-4445-892a-f72967769b00</errorID>
      <errorWord>,</errorWord>
      <group>L1_Format</group>
      <groupName>格式问题</groupName>
      <ability>L2_HalfPunc</ability>
      <abilityName>全半角检查</abilityName>
      <candidateList>
        <item>，</item>
      </candidateList>
      <explain>文本全半角错误。</explain>
      <paraID> E82CA64</paraID>
      <start>39</start>
      <end>40</end>
      <status>unmodified</status>
      <modifiedWord/>
      <trackRevisions>false</trackRevisions>
    </reviewItem>
    <reviewItem>
      <errorID>fdebb430-7759-488b-8a95-a4eed585b0c1</errorID>
      <errorWord>，</errorWord>
      <group>L1_Word</group>
      <groupName>字词问题</groupName>
      <ability>L2_Typo</ability>
      <abilityName>字词错误</abilityName>
      <candidateList>
        <item>，经</item>
      </candidateList>
      <explain/>
      <paraID>494FB8A5</paraID>
      <start>44</start>
      <end>46</end>
      <status>modified</status>
      <modifiedWord>，经</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0466100-7d3f-4c6c-8f79-499842718b98}">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10</Pages>
  <Words>8283</Words>
  <Characters>8510</Characters>
  <Lines>63</Lines>
  <Paragraphs>18</Paragraphs>
  <TotalTime>3</TotalTime>
  <ScaleCrop>false</ScaleCrop>
  <LinksUpToDate>false</LinksUpToDate>
  <CharactersWithSpaces>8875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2025-10-30T03:15:00Z</dcterms:created>
  <dc:creator>User</dc:creator>
  <cp:lastModifiedBy>华圳伙伴的wps</cp:lastModifiedBy>
  <cp:lastPrinted>2024-11-21T17:13:00Z</cp:lastPrinted>
  <dcterms:modified xsi:type="dcterms:W3CDTF">2025-11-04T08:46:07Z</dcterms:modified>
  <dc:title>项目名称：                       　　合同编号：</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C32A7D31362F4427B4ED6519658AA370_13</vt:lpwstr>
  </property>
  <property fmtid="{D5CDD505-2E9C-101B-9397-08002B2CF9AE}" pid="4" name="KSOTemplateDocerSaveRecord">
    <vt:lpwstr>eyJoZGlkIjoiMmY0YzZjYzRiNzI3M2FhMWRlYWZhMTg4ZTI1N2NkOTEiLCJ1c2VySWQiOiIxNzA0ODI2MjcxIn0=</vt:lpwstr>
  </property>
</Properties>
</file>